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F3A2" w14:textId="77777777" w:rsidR="00552F80" w:rsidRPr="00F247A3" w:rsidRDefault="00E27396" w:rsidP="002F7CEC">
      <w:pPr>
        <w:spacing w:before="120" w:after="0" w:line="240" w:lineRule="auto"/>
        <w:jc w:val="right"/>
        <w:rPr>
          <w:rFonts w:cs="Calibri"/>
        </w:rPr>
      </w:pPr>
      <w:r>
        <w:rPr>
          <w:rFonts w:cs="Calibri"/>
        </w:rPr>
        <w:t>16 sierpnia</w:t>
      </w:r>
      <w:r w:rsidR="006E4CA6" w:rsidRPr="00F247A3">
        <w:rPr>
          <w:rFonts w:cs="Calibri"/>
        </w:rPr>
        <w:t xml:space="preserve"> </w:t>
      </w:r>
      <w:r w:rsidR="00732182" w:rsidRPr="00F247A3">
        <w:rPr>
          <w:rFonts w:cs="Calibri"/>
        </w:rPr>
        <w:t>202</w:t>
      </w:r>
      <w:r w:rsidR="009A3AEC" w:rsidRPr="00F247A3">
        <w:rPr>
          <w:rFonts w:cs="Calibri"/>
        </w:rPr>
        <w:t>3</w:t>
      </w:r>
      <w:r w:rsidR="00732182" w:rsidRPr="00F247A3">
        <w:rPr>
          <w:rFonts w:cs="Calibri"/>
        </w:rPr>
        <w:t xml:space="preserve"> r.</w:t>
      </w:r>
      <w:r w:rsidR="00D116DD" w:rsidRPr="00F247A3">
        <w:rPr>
          <w:rFonts w:cs="Calibri"/>
        </w:rPr>
        <w:t>, Warszawa</w:t>
      </w:r>
    </w:p>
    <w:p w14:paraId="1D7E672B" w14:textId="77777777" w:rsidR="005E0338" w:rsidRPr="00F247A3" w:rsidRDefault="005E0338" w:rsidP="004B5031">
      <w:pPr>
        <w:spacing w:before="120" w:after="0" w:line="240" w:lineRule="auto"/>
        <w:jc w:val="both"/>
        <w:rPr>
          <w:rFonts w:cs="Calibri"/>
        </w:rPr>
      </w:pPr>
    </w:p>
    <w:p w14:paraId="1548A3E1" w14:textId="6FE701AF" w:rsidR="006D647C" w:rsidRPr="001D63BA" w:rsidRDefault="00E27396" w:rsidP="004B5031">
      <w:pPr>
        <w:spacing w:before="120" w:after="0" w:line="24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Rzeczpospolita</w:t>
      </w:r>
      <w:r w:rsidR="009E2007" w:rsidRPr="001D63BA"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r w:rsidR="009A3AEC" w:rsidRPr="001D63BA">
        <w:rPr>
          <w:rFonts w:eastAsia="Times New Roman" w:cs="Calibri"/>
          <w:b/>
          <w:sz w:val="28"/>
          <w:szCs w:val="28"/>
          <w:lang w:eastAsia="pl-PL"/>
        </w:rPr>
        <w:t>najbardziej</w:t>
      </w:r>
      <w:r w:rsidR="00346FF4" w:rsidRPr="001D63BA"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r w:rsidR="009A3AEC" w:rsidRPr="001D63BA">
        <w:rPr>
          <w:rFonts w:eastAsia="Times New Roman" w:cs="Calibri"/>
          <w:b/>
          <w:sz w:val="28"/>
          <w:szCs w:val="28"/>
          <w:lang w:eastAsia="pl-PL"/>
        </w:rPr>
        <w:t>opiniotwórczym medium</w:t>
      </w:r>
      <w:r w:rsidR="0097654D" w:rsidRPr="001D63BA">
        <w:rPr>
          <w:rFonts w:eastAsia="Times New Roman" w:cs="Calibri"/>
          <w:b/>
          <w:sz w:val="28"/>
          <w:szCs w:val="28"/>
          <w:lang w:eastAsia="pl-PL"/>
        </w:rPr>
        <w:t xml:space="preserve"> w Polsce</w:t>
      </w:r>
      <w:r w:rsidR="00E801FF" w:rsidRPr="001D63BA">
        <w:rPr>
          <w:rFonts w:eastAsia="Times New Roman" w:cs="Calibri"/>
          <w:b/>
          <w:sz w:val="28"/>
          <w:szCs w:val="28"/>
          <w:lang w:eastAsia="pl-PL"/>
        </w:rPr>
        <w:t>.</w:t>
      </w:r>
      <w:r w:rsidR="00A414E0" w:rsidRPr="001D63BA"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r w:rsidR="007B5F2D">
        <w:rPr>
          <w:rFonts w:eastAsia="Times New Roman" w:cs="Calibri"/>
          <w:b/>
          <w:sz w:val="28"/>
          <w:szCs w:val="28"/>
          <w:lang w:eastAsia="pl-PL"/>
        </w:rPr>
        <w:t>Na</w:t>
      </w:r>
      <w:r w:rsidR="0097654D" w:rsidRPr="001D63BA">
        <w:rPr>
          <w:rFonts w:eastAsia="Times New Roman" w:cs="Calibri"/>
          <w:b/>
          <w:sz w:val="28"/>
          <w:szCs w:val="28"/>
          <w:lang w:eastAsia="pl-PL"/>
        </w:rPr>
        <w:t xml:space="preserve"> podium także </w:t>
      </w:r>
      <w:r>
        <w:rPr>
          <w:rFonts w:eastAsia="Times New Roman" w:cs="Calibri"/>
          <w:b/>
          <w:sz w:val="28"/>
          <w:szCs w:val="28"/>
          <w:lang w:eastAsia="pl-PL"/>
        </w:rPr>
        <w:t xml:space="preserve">TVN24 oraz </w:t>
      </w:r>
      <w:r w:rsidR="0097654D" w:rsidRPr="001D63BA">
        <w:rPr>
          <w:rFonts w:eastAsia="Times New Roman" w:cs="Calibri"/>
          <w:b/>
          <w:sz w:val="28"/>
          <w:szCs w:val="28"/>
          <w:lang w:eastAsia="pl-PL"/>
        </w:rPr>
        <w:t>Wirtualna Polska</w:t>
      </w:r>
    </w:p>
    <w:p w14:paraId="1EC3BE9D" w14:textId="77777777" w:rsidR="00552F80" w:rsidRPr="00F247A3" w:rsidRDefault="00552F80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</w:pPr>
    </w:p>
    <w:p w14:paraId="567458A3" w14:textId="79E7EE90" w:rsidR="003B13E3" w:rsidRPr="00F247A3" w:rsidRDefault="009D688A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</w:pPr>
      <w:r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Na szczy</w:t>
      </w:r>
      <w:r w:rsidR="00E27396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t</w:t>
      </w:r>
      <w:r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najbardziej opiniotwórczych mediów </w:t>
      </w:r>
      <w:r w:rsidR="006E7BCE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powraca</w:t>
      </w:r>
      <w:r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6E7BCE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Rzeczpospolita</w:t>
      </w:r>
      <w:r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.</w:t>
      </w:r>
      <w:r w:rsidR="00371C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Jak podaje Instytut Monitorowania Mediów (IMM), </w:t>
      </w:r>
      <w:r w:rsidR="006E7BCE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dziennik</w:t>
      </w:r>
      <w:r w:rsidR="00E44EC8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ten </w:t>
      </w:r>
      <w:r w:rsidR="006E7BCE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w czerwcu</w:t>
      </w:r>
      <w:r w:rsidR="005D4FFF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2023 roku</w:t>
      </w:r>
      <w:r w:rsidR="00371C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odnotował</w:t>
      </w:r>
      <w:r w:rsidR="006E7BCE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blisko 3 </w:t>
      </w:r>
      <w:r w:rsidR="00371C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tys. </w:t>
      </w:r>
      <w:proofErr w:type="spellStart"/>
      <w:r w:rsidR="00371C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cytowań</w:t>
      </w:r>
      <w:proofErr w:type="spellEnd"/>
      <w:r w:rsidR="00371C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w polskich mediach</w:t>
      </w:r>
      <w:r w:rsidR="00EB668D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.</w:t>
      </w:r>
      <w:r w:rsidR="009A3AEC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EF4781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Na drugim miejscu </w:t>
      </w:r>
      <w:bookmarkStart w:id="0" w:name="_Hlk102995318"/>
      <w:r w:rsidR="009A3AEC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znalazł</w:t>
      </w:r>
      <w:r w:rsidR="00371C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się </w:t>
      </w:r>
      <w:r w:rsidR="006E7BCE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TVN24</w:t>
      </w:r>
      <w:r w:rsidR="009A3AEC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z</w:t>
      </w:r>
      <w:r w:rsidR="00631369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F61954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liczbą p</w:t>
      </w:r>
      <w:r w:rsidR="006E7BCE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rawie</w:t>
      </w:r>
      <w:r w:rsidR="00E11CDB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6E7BCE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2,9</w:t>
      </w:r>
      <w:r w:rsidR="00EF4781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tys. </w:t>
      </w:r>
      <w:bookmarkEnd w:id="0"/>
      <w:proofErr w:type="spellStart"/>
      <w:r w:rsidR="00631369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odwołań</w:t>
      </w:r>
      <w:proofErr w:type="spellEnd"/>
      <w:r w:rsidR="00EB668D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w innych tytułach</w:t>
      </w:r>
      <w:r w:rsidR="00071F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, a </w:t>
      </w:r>
      <w:r w:rsidR="00982481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trzecią pozycję zajmuje</w:t>
      </w:r>
      <w:r w:rsidR="004871E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6E7BCE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Wirtualna Polska</w:t>
      </w:r>
      <w:r w:rsidR="00113143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, któr</w:t>
      </w:r>
      <w:r w:rsidR="00371C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ą</w:t>
      </w:r>
      <w:r w:rsidR="00EB668D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cytowano</w:t>
      </w:r>
      <w:r w:rsidR="0063550C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6E7BCE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wówczas 2,8</w:t>
      </w:r>
      <w:r w:rsidR="00113143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tys. razy. </w:t>
      </w:r>
      <w:r w:rsidR="00DE1048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</w:p>
    <w:p w14:paraId="4879499E" w14:textId="77777777" w:rsidR="00EF4781" w:rsidRPr="00F247A3" w:rsidRDefault="00EF4781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</w:pPr>
    </w:p>
    <w:p w14:paraId="700A1B85" w14:textId="7D179AE6" w:rsidR="00CF7A1F" w:rsidRPr="00F247A3" w:rsidRDefault="000F3A54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</w:pPr>
      <w:r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W zestawieniu </w:t>
      </w:r>
      <w:r w:rsidR="003E6C85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TOP 15 najczęściej cytowanych </w:t>
      </w:r>
      <w:r w:rsidR="005E0338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tytułów </w:t>
      </w:r>
      <w:proofErr w:type="spellStart"/>
      <w:r w:rsidR="003C7A3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mediowych</w:t>
      </w:r>
      <w:proofErr w:type="spellEnd"/>
      <w:r w:rsidR="003C7A3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6E7BCE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w czerwcu</w:t>
      </w:r>
      <w:r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3C7A3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największy udział ma</w:t>
      </w:r>
      <w:r w:rsidR="006E7BCE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telewizja </w:t>
      </w:r>
      <w:r w:rsidR="004871E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— </w:t>
      </w:r>
      <w:r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33%, reprezentowana przez</w:t>
      </w:r>
      <w:r w:rsidR="0040771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6E7BCE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TVN24, </w:t>
      </w:r>
      <w:r w:rsidR="006E7BCE" w:rsidRPr="006E7BCE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TVP Info</w:t>
      </w:r>
      <w:r w:rsidR="006E7BCE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, </w:t>
      </w:r>
      <w:r w:rsidR="006E7BCE" w:rsidRPr="006E7BCE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Polsat News, </w:t>
      </w:r>
      <w:r w:rsidR="006E7BCE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TVN</w:t>
      </w:r>
      <w:r w:rsidR="006E7BCE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oraz TVP1</w:t>
      </w:r>
      <w:r w:rsidR="00641F9D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.</w:t>
      </w:r>
      <w:r w:rsidR="00641F9D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371CD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Po 27% </w:t>
      </w:r>
      <w:r w:rsidR="00E11CDB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udziału w rankingu </w:t>
      </w:r>
      <w:r w:rsidR="005D4FFF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przypada</w:t>
      </w:r>
      <w:r w:rsidR="005D4FF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CF7A1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portal</w:t>
      </w:r>
      <w:r w:rsidR="005D4FFF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om</w:t>
      </w:r>
      <w:r w:rsidR="00CF7A1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internetow</w:t>
      </w:r>
      <w:r w:rsidR="005D4FFF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ym</w:t>
      </w:r>
      <w:r w:rsidR="00CF7A1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371CD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(</w:t>
      </w:r>
      <w:r w:rsidR="00496FB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Wirtualna</w:t>
      </w:r>
      <w:r w:rsidR="00496FB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496FB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Polska</w:t>
      </w:r>
      <w:r w:rsidR="00CF7A1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,</w:t>
      </w:r>
      <w:r w:rsidR="00496FB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CF7A1F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Interia</w:t>
      </w:r>
      <w:r w:rsidR="006E7BCE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,</w:t>
      </w:r>
      <w:r w:rsidR="006E7BCE" w:rsidRPr="006E7BCE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6E7BCE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Onet</w:t>
      </w:r>
      <w:r w:rsidR="00371CD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371CD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i </w:t>
      </w:r>
      <w:r w:rsidR="00371CD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Wirtualne </w:t>
      </w:r>
      <w:r w:rsidR="0042333C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M</w:t>
      </w:r>
      <w:r w:rsidR="00371CD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edia</w:t>
      </w:r>
      <w:r w:rsidR="00371CD2" w:rsidRPr="006E7BCE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)</w:t>
      </w:r>
      <w:r w:rsidR="00371CD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371CD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oraz </w:t>
      </w:r>
      <w:r w:rsidR="006E7BCE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prasie</w:t>
      </w:r>
      <w:r w:rsidR="00371CD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371CD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w kolejności</w:t>
      </w:r>
      <w:r w:rsidR="006E7BCE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6E7BCE" w:rsidRPr="006E7BCE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Rzeczpospolita,</w:t>
      </w:r>
      <w:r w:rsidR="006E7BCE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6E7BCE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Gazet</w:t>
      </w:r>
      <w:r w:rsidR="00E44EC8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a</w:t>
      </w:r>
      <w:r w:rsidR="006E7BCE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E44EC8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Wyborcz</w:t>
      </w:r>
      <w:r w:rsidR="00E44EC8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a</w:t>
      </w:r>
      <w:r w:rsidR="006E7BCE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,</w:t>
      </w:r>
      <w:r w:rsidR="00C2452C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6E7BCE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Super</w:t>
      </w:r>
      <w:r w:rsidR="006E7BCE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6E7BCE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Express,</w:t>
      </w:r>
      <w:r w:rsidR="006E7BCE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Fakt</w:t>
      </w:r>
      <w:r w:rsidR="00371CD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.</w:t>
      </w:r>
      <w:r w:rsidR="00371CD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931F54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Najmniejszy udział w</w:t>
      </w:r>
      <w:r w:rsidR="003C67E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 </w:t>
      </w:r>
      <w:r w:rsidR="00931F54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podziale na typ mediów, </w:t>
      </w:r>
      <w:r w:rsidR="009B28F8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bo </w:t>
      </w:r>
      <w:r w:rsidR="00931F54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zaledwie 13%</w:t>
      </w:r>
      <w:r w:rsidR="0011764A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,</w:t>
      </w:r>
      <w:r w:rsidR="00931F54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5A4819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mają stacje radiowe </w:t>
      </w:r>
      <w:bookmarkStart w:id="1" w:name="_Hlk101281114"/>
      <w:r w:rsidR="00D83530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RMF FM</w:t>
      </w:r>
      <w:r w:rsidR="00747FE0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747FE0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oraz</w:t>
      </w:r>
      <w:r w:rsidR="0044479D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Radio ZET</w:t>
      </w:r>
      <w:r w:rsidR="00747FE0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.</w:t>
      </w:r>
    </w:p>
    <w:bookmarkEnd w:id="1"/>
    <w:p w14:paraId="4ECEB773" w14:textId="77777777" w:rsidR="00D96D1C" w:rsidRPr="00F247A3" w:rsidRDefault="00443862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F247A3">
        <w:rPr>
          <w:rFonts w:ascii="Calibri" w:hAnsi="Calibri" w:cs="Calibri"/>
          <w:b/>
          <w:sz w:val="22"/>
          <w:szCs w:val="22"/>
        </w:rPr>
        <w:t xml:space="preserve"> </w:t>
      </w:r>
    </w:p>
    <w:p w14:paraId="6B60939C" w14:textId="77777777" w:rsidR="00427CC6" w:rsidRPr="00F247A3" w:rsidRDefault="006E7BCE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bookmarkStart w:id="2" w:name="_Hlk103153308"/>
      <w:r>
        <w:rPr>
          <w:rFonts w:ascii="Calibri" w:hAnsi="Calibri" w:cs="Calibri"/>
          <w:b/>
          <w:sz w:val="22"/>
          <w:szCs w:val="22"/>
        </w:rPr>
        <w:t>Rzeczpospolita na szczycie</w:t>
      </w:r>
      <w:r w:rsidR="004871E2" w:rsidRPr="00F247A3">
        <w:rPr>
          <w:rFonts w:ascii="Calibri" w:hAnsi="Calibri" w:cs="Calibri"/>
          <w:b/>
          <w:sz w:val="22"/>
          <w:szCs w:val="22"/>
        </w:rPr>
        <w:t xml:space="preserve"> opiniotwórczych mediów</w:t>
      </w:r>
    </w:p>
    <w:p w14:paraId="730BC9E5" w14:textId="20DF1460" w:rsidR="00FD2EE0" w:rsidRPr="00F247A3" w:rsidRDefault="006E7BCE" w:rsidP="003814AD">
      <w:pPr>
        <w:pStyle w:val="NormalnyWeb"/>
        <w:shd w:val="clear" w:color="auto" w:fill="FFFFFF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 pierwsze miejsce</w:t>
      </w:r>
      <w:r w:rsidR="0037187E" w:rsidRPr="00F247A3">
        <w:rPr>
          <w:rFonts w:ascii="Calibri" w:hAnsi="Calibri" w:cs="Calibri"/>
          <w:bCs/>
          <w:sz w:val="22"/>
          <w:szCs w:val="22"/>
        </w:rPr>
        <w:t xml:space="preserve"> w</w:t>
      </w:r>
      <w:r w:rsidR="00297A19" w:rsidRPr="00F247A3">
        <w:rPr>
          <w:rFonts w:ascii="Calibri" w:hAnsi="Calibri" w:cs="Calibri"/>
          <w:bCs/>
          <w:sz w:val="22"/>
          <w:szCs w:val="22"/>
        </w:rPr>
        <w:t xml:space="preserve"> rankingu </w:t>
      </w:r>
      <w:r w:rsidR="004871E2" w:rsidRPr="00F247A3">
        <w:rPr>
          <w:rFonts w:ascii="Calibri" w:hAnsi="Calibri" w:cs="Calibri"/>
          <w:bCs/>
          <w:sz w:val="22"/>
          <w:szCs w:val="22"/>
        </w:rPr>
        <w:t xml:space="preserve">ogólnym </w:t>
      </w:r>
      <w:r w:rsidR="00297A19" w:rsidRPr="00F247A3">
        <w:rPr>
          <w:rFonts w:ascii="Calibri" w:hAnsi="Calibri" w:cs="Calibri"/>
          <w:bCs/>
          <w:sz w:val="22"/>
          <w:szCs w:val="22"/>
        </w:rPr>
        <w:t xml:space="preserve">najbardziej opiniotwórczych mediów </w:t>
      </w:r>
      <w:r>
        <w:rPr>
          <w:rFonts w:ascii="Calibri" w:hAnsi="Calibri" w:cs="Calibri"/>
          <w:bCs/>
          <w:sz w:val="22"/>
          <w:szCs w:val="22"/>
        </w:rPr>
        <w:t>powraca</w:t>
      </w:r>
      <w:r w:rsidR="00A177C6" w:rsidRPr="00F247A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Rzeczpospolita</w:t>
      </w:r>
      <w:r w:rsidR="004871E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z wynikiem </w:t>
      </w:r>
      <w:r w:rsidR="001E74CB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blisko 3</w:t>
      </w:r>
      <w:r w:rsidR="0006748A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747FE0" w:rsidRPr="00F247A3">
        <w:rPr>
          <w:rFonts w:ascii="Calibri" w:hAnsi="Calibri" w:cs="Calibri"/>
          <w:bCs/>
          <w:sz w:val="22"/>
          <w:szCs w:val="22"/>
        </w:rPr>
        <w:t xml:space="preserve">tys. </w:t>
      </w:r>
      <w:proofErr w:type="spellStart"/>
      <w:r w:rsidR="008F7E59">
        <w:rPr>
          <w:rFonts w:ascii="Calibri" w:hAnsi="Calibri" w:cs="Calibri"/>
          <w:bCs/>
          <w:sz w:val="22"/>
          <w:szCs w:val="22"/>
        </w:rPr>
        <w:t>cytowań</w:t>
      </w:r>
      <w:proofErr w:type="spellEnd"/>
      <w:r w:rsidR="004871E2" w:rsidRPr="00F247A3">
        <w:rPr>
          <w:rFonts w:ascii="Calibri" w:hAnsi="Calibri" w:cs="Calibri"/>
          <w:bCs/>
          <w:sz w:val="22"/>
          <w:szCs w:val="22"/>
        </w:rPr>
        <w:t xml:space="preserve">. </w:t>
      </w:r>
      <w:r w:rsidR="00D27E93" w:rsidRPr="00F247A3">
        <w:rPr>
          <w:rFonts w:ascii="Calibri" w:hAnsi="Calibri" w:cs="Calibri"/>
          <w:bCs/>
          <w:sz w:val="22"/>
          <w:szCs w:val="22"/>
        </w:rPr>
        <w:t xml:space="preserve">W </w:t>
      </w:r>
      <w:r w:rsidR="001E74CB">
        <w:rPr>
          <w:rFonts w:ascii="Calibri" w:hAnsi="Calibri" w:cs="Calibri"/>
          <w:bCs/>
          <w:sz w:val="22"/>
          <w:szCs w:val="22"/>
        </w:rPr>
        <w:t>czerwcu</w:t>
      </w:r>
      <w:r w:rsidR="00D27E93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F363DB" w:rsidRPr="00F247A3">
        <w:rPr>
          <w:rFonts w:ascii="Calibri" w:hAnsi="Calibri" w:cs="Calibri"/>
          <w:bCs/>
          <w:sz w:val="22"/>
          <w:szCs w:val="22"/>
        </w:rPr>
        <w:t xml:space="preserve">polskie media </w:t>
      </w:r>
      <w:r w:rsidR="00802A0D">
        <w:rPr>
          <w:rFonts w:ascii="Calibri" w:hAnsi="Calibri" w:cs="Calibri"/>
          <w:bCs/>
          <w:sz w:val="22"/>
          <w:szCs w:val="22"/>
        </w:rPr>
        <w:t xml:space="preserve">często </w:t>
      </w:r>
      <w:r w:rsidR="00F363DB" w:rsidRPr="00F247A3">
        <w:rPr>
          <w:rFonts w:ascii="Calibri" w:hAnsi="Calibri" w:cs="Calibri"/>
          <w:bCs/>
          <w:sz w:val="22"/>
          <w:szCs w:val="22"/>
        </w:rPr>
        <w:t>powoływały się na</w:t>
      </w:r>
      <w:r w:rsidR="0037187E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802A0D">
        <w:rPr>
          <w:rFonts w:ascii="Calibri" w:hAnsi="Calibri" w:cs="Calibri"/>
          <w:bCs/>
          <w:sz w:val="22"/>
          <w:szCs w:val="22"/>
        </w:rPr>
        <w:t xml:space="preserve">wywiad Jacka </w:t>
      </w:r>
      <w:proofErr w:type="spellStart"/>
      <w:r w:rsidR="00802A0D">
        <w:rPr>
          <w:rFonts w:ascii="Calibri" w:hAnsi="Calibri" w:cs="Calibri"/>
          <w:bCs/>
          <w:sz w:val="22"/>
          <w:szCs w:val="22"/>
        </w:rPr>
        <w:t>Nizinkiewicza</w:t>
      </w:r>
      <w:proofErr w:type="spellEnd"/>
      <w:r w:rsidR="00802A0D">
        <w:rPr>
          <w:rFonts w:ascii="Calibri" w:hAnsi="Calibri" w:cs="Calibri"/>
          <w:bCs/>
          <w:sz w:val="22"/>
          <w:szCs w:val="22"/>
        </w:rPr>
        <w:t xml:space="preserve"> z byłym prezydentem Lechem Wałęsą</w:t>
      </w:r>
      <w:r w:rsidR="00F63914">
        <w:rPr>
          <w:rFonts w:ascii="Calibri" w:hAnsi="Calibri" w:cs="Calibri"/>
          <w:bCs/>
          <w:sz w:val="22"/>
          <w:szCs w:val="22"/>
        </w:rPr>
        <w:t>,</w:t>
      </w:r>
      <w:r w:rsidR="00802A0D">
        <w:rPr>
          <w:rFonts w:ascii="Calibri" w:hAnsi="Calibri" w:cs="Calibri"/>
          <w:bCs/>
          <w:sz w:val="22"/>
          <w:szCs w:val="22"/>
        </w:rPr>
        <w:t xml:space="preserve"> </w:t>
      </w:r>
      <w:r w:rsidR="00E44EC8">
        <w:rPr>
          <w:rFonts w:ascii="Calibri" w:hAnsi="Calibri" w:cs="Calibri"/>
          <w:bCs/>
          <w:sz w:val="22"/>
          <w:szCs w:val="22"/>
        </w:rPr>
        <w:t>który komentował swój udział w</w:t>
      </w:r>
      <w:r w:rsidR="003C67E3">
        <w:rPr>
          <w:rFonts w:ascii="Calibri" w:hAnsi="Calibri" w:cs="Calibri"/>
          <w:bCs/>
          <w:sz w:val="22"/>
          <w:szCs w:val="22"/>
        </w:rPr>
        <w:t> </w:t>
      </w:r>
      <w:r w:rsidR="00802A0D">
        <w:rPr>
          <w:rFonts w:ascii="Calibri" w:hAnsi="Calibri" w:cs="Calibri"/>
          <w:bCs/>
          <w:sz w:val="22"/>
          <w:szCs w:val="22"/>
        </w:rPr>
        <w:t>marszu 4 czerwca</w:t>
      </w:r>
      <w:r w:rsidR="00110044">
        <w:rPr>
          <w:rFonts w:ascii="Calibri" w:hAnsi="Calibri" w:cs="Calibri"/>
          <w:bCs/>
          <w:sz w:val="22"/>
          <w:szCs w:val="22"/>
        </w:rPr>
        <w:t xml:space="preserve"> </w:t>
      </w:r>
      <w:r w:rsidR="00802A0D">
        <w:rPr>
          <w:rFonts w:ascii="Calibri" w:hAnsi="Calibri" w:cs="Calibri"/>
          <w:bCs/>
          <w:sz w:val="22"/>
          <w:szCs w:val="22"/>
        </w:rPr>
        <w:t xml:space="preserve">w Warszawie oraz </w:t>
      </w:r>
      <w:r w:rsidR="00E44EC8">
        <w:rPr>
          <w:rFonts w:ascii="Calibri" w:hAnsi="Calibri" w:cs="Calibri"/>
          <w:bCs/>
          <w:sz w:val="22"/>
          <w:szCs w:val="22"/>
        </w:rPr>
        <w:t>wrócił pamięcią do</w:t>
      </w:r>
      <w:r w:rsidR="00802A0D">
        <w:rPr>
          <w:rFonts w:ascii="Calibri" w:hAnsi="Calibri" w:cs="Calibri"/>
          <w:bCs/>
          <w:sz w:val="22"/>
          <w:szCs w:val="22"/>
        </w:rPr>
        <w:t xml:space="preserve"> wydarze</w:t>
      </w:r>
      <w:r w:rsidR="00E44EC8">
        <w:rPr>
          <w:rFonts w:ascii="Calibri" w:hAnsi="Calibri" w:cs="Calibri"/>
          <w:bCs/>
          <w:sz w:val="22"/>
          <w:szCs w:val="22"/>
        </w:rPr>
        <w:t>ń</w:t>
      </w:r>
      <w:r w:rsidR="00802A0D">
        <w:rPr>
          <w:rFonts w:ascii="Calibri" w:hAnsi="Calibri" w:cs="Calibri"/>
          <w:bCs/>
          <w:sz w:val="22"/>
          <w:szCs w:val="22"/>
        </w:rPr>
        <w:t xml:space="preserve"> z 1989.</w:t>
      </w:r>
      <w:r w:rsidR="00DF5D35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F363DB" w:rsidRPr="00F247A3">
        <w:rPr>
          <w:rFonts w:ascii="Calibri" w:hAnsi="Calibri" w:cs="Calibri"/>
          <w:bCs/>
          <w:sz w:val="22"/>
          <w:szCs w:val="22"/>
        </w:rPr>
        <w:t xml:space="preserve">Na </w:t>
      </w:r>
      <w:r w:rsidR="0079475B" w:rsidRPr="00F247A3">
        <w:rPr>
          <w:rFonts w:ascii="Calibri" w:hAnsi="Calibri" w:cs="Calibri"/>
          <w:bCs/>
          <w:sz w:val="22"/>
          <w:szCs w:val="22"/>
        </w:rPr>
        <w:t>drugi</w:t>
      </w:r>
      <w:r w:rsidR="0037187E" w:rsidRPr="00F247A3">
        <w:rPr>
          <w:rFonts w:ascii="Calibri" w:hAnsi="Calibri" w:cs="Calibri"/>
          <w:bCs/>
          <w:sz w:val="22"/>
          <w:szCs w:val="22"/>
        </w:rPr>
        <w:t>ej pozycji</w:t>
      </w:r>
      <w:r w:rsidR="00110044">
        <w:rPr>
          <w:rFonts w:ascii="Calibri" w:hAnsi="Calibri" w:cs="Calibri"/>
          <w:bCs/>
          <w:sz w:val="22"/>
          <w:szCs w:val="22"/>
        </w:rPr>
        <w:t xml:space="preserve"> utrzymuje się </w:t>
      </w:r>
      <w:r w:rsidR="00110044" w:rsidRPr="00110044">
        <w:rPr>
          <w:rFonts w:ascii="Calibri" w:hAnsi="Calibri" w:cs="Calibri"/>
          <w:b/>
          <w:sz w:val="22"/>
          <w:szCs w:val="22"/>
        </w:rPr>
        <w:t>TVN24</w:t>
      </w:r>
      <w:r w:rsidR="00861BC2">
        <w:rPr>
          <w:rFonts w:ascii="Calibri" w:hAnsi="Calibri" w:cs="Calibri"/>
          <w:bCs/>
          <w:sz w:val="22"/>
          <w:szCs w:val="22"/>
        </w:rPr>
        <w:t xml:space="preserve"> </w:t>
      </w:r>
      <w:r w:rsidR="000E78EA" w:rsidRPr="00F247A3">
        <w:rPr>
          <w:rFonts w:ascii="Calibri" w:hAnsi="Calibri" w:cs="Calibri"/>
          <w:bCs/>
          <w:sz w:val="22"/>
          <w:szCs w:val="22"/>
        </w:rPr>
        <w:t>wzmiankowan</w:t>
      </w:r>
      <w:r w:rsidR="00110044">
        <w:rPr>
          <w:rFonts w:ascii="Calibri" w:hAnsi="Calibri" w:cs="Calibri"/>
          <w:bCs/>
          <w:sz w:val="22"/>
          <w:szCs w:val="22"/>
        </w:rPr>
        <w:t>y</w:t>
      </w:r>
      <w:r w:rsidR="000E78EA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F363DB" w:rsidRPr="00F247A3">
        <w:rPr>
          <w:rFonts w:ascii="Calibri" w:hAnsi="Calibri" w:cs="Calibri"/>
          <w:bCs/>
          <w:sz w:val="22"/>
          <w:szCs w:val="22"/>
        </w:rPr>
        <w:t xml:space="preserve">przez inne tytuły </w:t>
      </w:r>
      <w:proofErr w:type="spellStart"/>
      <w:r w:rsidR="00F363DB" w:rsidRPr="00F247A3">
        <w:rPr>
          <w:rFonts w:ascii="Calibri" w:hAnsi="Calibri" w:cs="Calibri"/>
          <w:bCs/>
          <w:sz w:val="22"/>
          <w:szCs w:val="22"/>
        </w:rPr>
        <w:t>mediowe</w:t>
      </w:r>
      <w:proofErr w:type="spellEnd"/>
      <w:r w:rsidR="00F9311B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110044">
        <w:rPr>
          <w:rFonts w:ascii="Calibri" w:hAnsi="Calibri" w:cs="Calibri"/>
          <w:bCs/>
          <w:sz w:val="22"/>
          <w:szCs w:val="22"/>
        </w:rPr>
        <w:t>prawie 2,9 tys</w:t>
      </w:r>
      <w:r w:rsidR="000E78EA" w:rsidRPr="00F247A3">
        <w:rPr>
          <w:rFonts w:ascii="Calibri" w:hAnsi="Calibri" w:cs="Calibri"/>
          <w:bCs/>
          <w:sz w:val="22"/>
          <w:szCs w:val="22"/>
        </w:rPr>
        <w:t xml:space="preserve">. razy. </w:t>
      </w:r>
      <w:r w:rsidR="00137A67" w:rsidRPr="00F247A3">
        <w:rPr>
          <w:rFonts w:ascii="Calibri" w:hAnsi="Calibri" w:cs="Calibri"/>
          <w:bCs/>
          <w:sz w:val="22"/>
          <w:szCs w:val="22"/>
        </w:rPr>
        <w:t xml:space="preserve">Dziennikarz redakcji </w:t>
      </w:r>
      <w:r w:rsidR="00AF7828">
        <w:rPr>
          <w:rFonts w:ascii="Calibri" w:hAnsi="Calibri" w:cs="Calibri"/>
          <w:bCs/>
          <w:sz w:val="22"/>
          <w:szCs w:val="22"/>
        </w:rPr>
        <w:t xml:space="preserve">Maciej Knapik jako </w:t>
      </w:r>
      <w:r w:rsidR="00137A67" w:rsidRPr="00F247A3">
        <w:rPr>
          <w:rFonts w:ascii="Calibri" w:hAnsi="Calibri" w:cs="Calibri"/>
          <w:bCs/>
          <w:sz w:val="22"/>
          <w:szCs w:val="22"/>
        </w:rPr>
        <w:t>pierws</w:t>
      </w:r>
      <w:r w:rsidR="00AF7828">
        <w:rPr>
          <w:rFonts w:ascii="Calibri" w:hAnsi="Calibri" w:cs="Calibri"/>
          <w:bCs/>
          <w:sz w:val="22"/>
          <w:szCs w:val="22"/>
        </w:rPr>
        <w:t>zy</w:t>
      </w:r>
      <w:r w:rsidR="00137A67" w:rsidRPr="00F247A3">
        <w:rPr>
          <w:rFonts w:ascii="Calibri" w:hAnsi="Calibri" w:cs="Calibri"/>
          <w:bCs/>
          <w:sz w:val="22"/>
          <w:szCs w:val="22"/>
        </w:rPr>
        <w:t xml:space="preserve"> poinformowa</w:t>
      </w:r>
      <w:r w:rsidR="00AF7828">
        <w:rPr>
          <w:rFonts w:ascii="Calibri" w:hAnsi="Calibri" w:cs="Calibri"/>
          <w:bCs/>
          <w:sz w:val="22"/>
          <w:szCs w:val="22"/>
        </w:rPr>
        <w:t>ł</w:t>
      </w:r>
      <w:r w:rsidR="00137A67" w:rsidRPr="00F247A3">
        <w:rPr>
          <w:rFonts w:ascii="Calibri" w:hAnsi="Calibri" w:cs="Calibri"/>
          <w:bCs/>
          <w:sz w:val="22"/>
          <w:szCs w:val="22"/>
        </w:rPr>
        <w:t xml:space="preserve"> o </w:t>
      </w:r>
      <w:r w:rsidR="00A150FA">
        <w:rPr>
          <w:rFonts w:ascii="Calibri" w:hAnsi="Calibri" w:cs="Calibri"/>
          <w:bCs/>
          <w:sz w:val="22"/>
          <w:szCs w:val="22"/>
        </w:rPr>
        <w:t xml:space="preserve">wynikach analizy </w:t>
      </w:r>
      <w:r w:rsidR="00E44EC8">
        <w:rPr>
          <w:rFonts w:ascii="Calibri" w:hAnsi="Calibri" w:cs="Calibri"/>
          <w:bCs/>
          <w:sz w:val="22"/>
          <w:szCs w:val="22"/>
        </w:rPr>
        <w:t xml:space="preserve">budżetu Ministerstwa Edukacji i Nauki przeprowadzonej przez Najwyższą </w:t>
      </w:r>
      <w:r w:rsidR="00A150FA">
        <w:rPr>
          <w:rFonts w:ascii="Calibri" w:hAnsi="Calibri" w:cs="Calibri"/>
          <w:bCs/>
          <w:sz w:val="22"/>
          <w:szCs w:val="22"/>
        </w:rPr>
        <w:t>Izb</w:t>
      </w:r>
      <w:r w:rsidR="00E44EC8">
        <w:rPr>
          <w:rFonts w:ascii="Calibri" w:hAnsi="Calibri" w:cs="Calibri"/>
          <w:bCs/>
          <w:sz w:val="22"/>
          <w:szCs w:val="22"/>
        </w:rPr>
        <w:t>ę</w:t>
      </w:r>
      <w:r w:rsidR="00A150FA">
        <w:rPr>
          <w:rFonts w:ascii="Calibri" w:hAnsi="Calibri" w:cs="Calibri"/>
          <w:bCs/>
          <w:sz w:val="22"/>
          <w:szCs w:val="22"/>
        </w:rPr>
        <w:t xml:space="preserve"> Kontroli, </w:t>
      </w:r>
      <w:r w:rsidR="00E44EC8">
        <w:rPr>
          <w:rFonts w:ascii="Calibri" w:hAnsi="Calibri" w:cs="Calibri"/>
          <w:bCs/>
          <w:sz w:val="22"/>
          <w:szCs w:val="22"/>
        </w:rPr>
        <w:t xml:space="preserve">według </w:t>
      </w:r>
      <w:r w:rsidR="00A150FA">
        <w:rPr>
          <w:rFonts w:ascii="Calibri" w:hAnsi="Calibri" w:cs="Calibri"/>
          <w:bCs/>
          <w:sz w:val="22"/>
          <w:szCs w:val="22"/>
        </w:rPr>
        <w:t>które</w:t>
      </w:r>
      <w:r w:rsidR="00E44EC8">
        <w:rPr>
          <w:rFonts w:ascii="Calibri" w:hAnsi="Calibri" w:cs="Calibri"/>
          <w:bCs/>
          <w:sz w:val="22"/>
          <w:szCs w:val="22"/>
        </w:rPr>
        <w:t>j resort</w:t>
      </w:r>
      <w:r w:rsidR="00A150FA">
        <w:rPr>
          <w:rFonts w:ascii="Calibri" w:hAnsi="Calibri" w:cs="Calibri"/>
          <w:bCs/>
          <w:sz w:val="22"/>
          <w:szCs w:val="22"/>
        </w:rPr>
        <w:t xml:space="preserve"> </w:t>
      </w:r>
      <w:r w:rsidR="00E44EC8">
        <w:rPr>
          <w:rFonts w:ascii="Calibri" w:hAnsi="Calibri" w:cs="Calibri"/>
          <w:bCs/>
          <w:sz w:val="22"/>
          <w:szCs w:val="22"/>
        </w:rPr>
        <w:t xml:space="preserve">ten </w:t>
      </w:r>
      <w:r w:rsidR="00A150FA">
        <w:rPr>
          <w:rFonts w:ascii="Calibri" w:hAnsi="Calibri" w:cs="Calibri"/>
          <w:bCs/>
          <w:sz w:val="22"/>
          <w:szCs w:val="22"/>
        </w:rPr>
        <w:t xml:space="preserve">przyznał 6 mln dotacji </w:t>
      </w:r>
      <w:r w:rsidR="00A150FA" w:rsidRPr="00A150FA">
        <w:rPr>
          <w:rFonts w:ascii="Calibri" w:hAnsi="Calibri" w:cs="Calibri"/>
          <w:bCs/>
          <w:sz w:val="22"/>
          <w:szCs w:val="22"/>
        </w:rPr>
        <w:t>organizacjom nieuprawnionym i fundacjom bez doświadczenia</w:t>
      </w:r>
      <w:r w:rsidR="00A150FA">
        <w:rPr>
          <w:rFonts w:ascii="Calibri" w:hAnsi="Calibri" w:cs="Calibri"/>
          <w:bCs/>
          <w:sz w:val="22"/>
          <w:szCs w:val="22"/>
        </w:rPr>
        <w:t xml:space="preserve"> w ramach tzw. programu „</w:t>
      </w:r>
      <w:r w:rsidR="007B0F6F">
        <w:rPr>
          <w:rFonts w:ascii="Calibri" w:hAnsi="Calibri" w:cs="Calibri"/>
          <w:bCs/>
          <w:sz w:val="22"/>
          <w:szCs w:val="22"/>
        </w:rPr>
        <w:t>w</w:t>
      </w:r>
      <w:r w:rsidR="00A150FA">
        <w:rPr>
          <w:rFonts w:ascii="Calibri" w:hAnsi="Calibri" w:cs="Calibri"/>
          <w:bCs/>
          <w:sz w:val="22"/>
          <w:szCs w:val="22"/>
        </w:rPr>
        <w:t xml:space="preserve">illa </w:t>
      </w:r>
      <w:r w:rsidR="007B0F6F">
        <w:rPr>
          <w:rFonts w:ascii="Calibri" w:hAnsi="Calibri" w:cs="Calibri"/>
          <w:bCs/>
          <w:sz w:val="22"/>
          <w:szCs w:val="22"/>
        </w:rPr>
        <w:t>p</w:t>
      </w:r>
      <w:r w:rsidR="00A150FA">
        <w:rPr>
          <w:rFonts w:ascii="Calibri" w:hAnsi="Calibri" w:cs="Calibri"/>
          <w:bCs/>
          <w:sz w:val="22"/>
          <w:szCs w:val="22"/>
        </w:rPr>
        <w:t>lus”</w:t>
      </w:r>
      <w:r w:rsidR="00137A67" w:rsidRPr="00F247A3">
        <w:rPr>
          <w:rFonts w:ascii="Calibri" w:hAnsi="Calibri" w:cs="Calibri"/>
          <w:bCs/>
          <w:sz w:val="22"/>
          <w:szCs w:val="22"/>
        </w:rPr>
        <w:t xml:space="preserve">. </w:t>
      </w:r>
      <w:r w:rsidR="004C1037" w:rsidRPr="00F247A3">
        <w:rPr>
          <w:rFonts w:ascii="Calibri" w:hAnsi="Calibri" w:cs="Calibri"/>
          <w:bCs/>
          <w:sz w:val="22"/>
          <w:szCs w:val="22"/>
        </w:rPr>
        <w:t>Podium</w:t>
      </w:r>
      <w:r w:rsidR="00C5763B" w:rsidRPr="00F247A3">
        <w:rPr>
          <w:rFonts w:ascii="Calibri" w:hAnsi="Calibri" w:cs="Calibri"/>
          <w:bCs/>
          <w:sz w:val="22"/>
          <w:szCs w:val="22"/>
        </w:rPr>
        <w:t xml:space="preserve"> zamyka </w:t>
      </w:r>
      <w:r w:rsidR="00A150FA">
        <w:rPr>
          <w:rFonts w:ascii="Calibri" w:hAnsi="Calibri" w:cs="Calibri"/>
          <w:b/>
          <w:sz w:val="22"/>
          <w:szCs w:val="22"/>
        </w:rPr>
        <w:t>Wirtualna Polska</w:t>
      </w:r>
      <w:r w:rsidR="004C1037" w:rsidRPr="00F247A3">
        <w:rPr>
          <w:rFonts w:ascii="Calibri" w:hAnsi="Calibri" w:cs="Calibri"/>
          <w:b/>
          <w:sz w:val="22"/>
          <w:szCs w:val="22"/>
        </w:rPr>
        <w:t xml:space="preserve"> </w:t>
      </w:r>
      <w:r w:rsidR="004C1037" w:rsidRPr="00F247A3">
        <w:rPr>
          <w:rFonts w:ascii="Calibri" w:hAnsi="Calibri" w:cs="Calibri"/>
          <w:bCs/>
          <w:sz w:val="22"/>
          <w:szCs w:val="22"/>
        </w:rPr>
        <w:t>z liczbą</w:t>
      </w:r>
      <w:r w:rsidR="004B137B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AF7828">
        <w:rPr>
          <w:rFonts w:ascii="Calibri" w:hAnsi="Calibri" w:cs="Calibri"/>
          <w:bCs/>
          <w:sz w:val="22"/>
          <w:szCs w:val="22"/>
        </w:rPr>
        <w:t>2,8</w:t>
      </w:r>
      <w:r w:rsidR="00C5763B" w:rsidRPr="00F247A3">
        <w:rPr>
          <w:rFonts w:ascii="Calibri" w:hAnsi="Calibri" w:cs="Calibri"/>
          <w:bCs/>
          <w:sz w:val="22"/>
          <w:szCs w:val="22"/>
        </w:rPr>
        <w:t xml:space="preserve"> tys. </w:t>
      </w:r>
      <w:proofErr w:type="spellStart"/>
      <w:r w:rsidR="00861BC2">
        <w:rPr>
          <w:rFonts w:ascii="Calibri" w:hAnsi="Calibri" w:cs="Calibri"/>
          <w:bCs/>
          <w:sz w:val="22"/>
          <w:szCs w:val="22"/>
        </w:rPr>
        <w:t>odwołań</w:t>
      </w:r>
      <w:proofErr w:type="spellEnd"/>
      <w:r w:rsidR="005D4FFF">
        <w:rPr>
          <w:rFonts w:ascii="Calibri" w:hAnsi="Calibri" w:cs="Calibri"/>
          <w:bCs/>
          <w:sz w:val="22"/>
          <w:szCs w:val="22"/>
        </w:rPr>
        <w:t xml:space="preserve"> w innych mediach</w:t>
      </w:r>
      <w:r w:rsidR="00C5763B" w:rsidRPr="00F247A3">
        <w:rPr>
          <w:rFonts w:ascii="Calibri" w:hAnsi="Calibri" w:cs="Calibri"/>
          <w:bCs/>
          <w:sz w:val="22"/>
          <w:szCs w:val="22"/>
        </w:rPr>
        <w:t xml:space="preserve">. </w:t>
      </w:r>
      <w:r w:rsidR="00AF7828">
        <w:rPr>
          <w:rFonts w:ascii="Calibri" w:hAnsi="Calibri" w:cs="Calibri"/>
          <w:bCs/>
          <w:sz w:val="22"/>
          <w:szCs w:val="22"/>
        </w:rPr>
        <w:t xml:space="preserve">Wysoki wynik portal </w:t>
      </w:r>
      <w:r w:rsidR="008F7E59">
        <w:rPr>
          <w:rFonts w:ascii="Calibri" w:hAnsi="Calibri" w:cs="Calibri"/>
          <w:bCs/>
          <w:sz w:val="22"/>
          <w:szCs w:val="22"/>
        </w:rPr>
        <w:t xml:space="preserve">osiągnął </w:t>
      </w:r>
      <w:r w:rsidR="00AF7828">
        <w:rPr>
          <w:rFonts w:ascii="Calibri" w:hAnsi="Calibri" w:cs="Calibri"/>
          <w:bCs/>
          <w:sz w:val="22"/>
          <w:szCs w:val="22"/>
        </w:rPr>
        <w:t>między innymi za sprawą głośnego reportażu B</w:t>
      </w:r>
      <w:r w:rsidR="008F7E59">
        <w:rPr>
          <w:rFonts w:ascii="Calibri" w:hAnsi="Calibri" w:cs="Calibri"/>
          <w:bCs/>
          <w:sz w:val="22"/>
          <w:szCs w:val="22"/>
        </w:rPr>
        <w:t>i</w:t>
      </w:r>
      <w:r w:rsidR="00AF7828">
        <w:rPr>
          <w:rFonts w:ascii="Calibri" w:hAnsi="Calibri" w:cs="Calibri"/>
          <w:bCs/>
          <w:sz w:val="22"/>
          <w:szCs w:val="22"/>
        </w:rPr>
        <w:t xml:space="preserve">anki Mikołajewskiej „Klub milionerów 2023. Prawie pół miliarda złotych dla 90 ludzi </w:t>
      </w:r>
      <w:r w:rsidR="008F7E59">
        <w:rPr>
          <w:rFonts w:ascii="Calibri" w:hAnsi="Calibri" w:cs="Calibri"/>
          <w:bCs/>
          <w:sz w:val="22"/>
          <w:szCs w:val="22"/>
        </w:rPr>
        <w:t>»</w:t>
      </w:r>
      <w:r w:rsidR="00AF7828">
        <w:rPr>
          <w:rFonts w:ascii="Calibri" w:hAnsi="Calibri" w:cs="Calibri"/>
          <w:bCs/>
          <w:sz w:val="22"/>
          <w:szCs w:val="22"/>
        </w:rPr>
        <w:t>Dobrej zmiany</w:t>
      </w:r>
      <w:r w:rsidR="008F7E59">
        <w:rPr>
          <w:rFonts w:ascii="Calibri" w:hAnsi="Calibri" w:cs="Calibri"/>
          <w:bCs/>
          <w:sz w:val="22"/>
          <w:szCs w:val="22"/>
        </w:rPr>
        <w:t>«</w:t>
      </w:r>
      <w:r w:rsidR="00AF7828">
        <w:rPr>
          <w:rFonts w:ascii="Calibri" w:hAnsi="Calibri" w:cs="Calibri"/>
          <w:bCs/>
          <w:sz w:val="22"/>
          <w:szCs w:val="22"/>
        </w:rPr>
        <w:t xml:space="preserve">”. Autorka </w:t>
      </w:r>
      <w:r w:rsidR="00AF7828" w:rsidRPr="00AF7828">
        <w:rPr>
          <w:rFonts w:ascii="Calibri" w:hAnsi="Calibri" w:cs="Calibri"/>
          <w:bCs/>
          <w:sz w:val="22"/>
          <w:szCs w:val="22"/>
        </w:rPr>
        <w:t>ujawniła wysokość przychodów pochodzących ze spółek Skarbu Państwa wypłaconych osobom powiązanym z partią rządzącą.</w:t>
      </w:r>
    </w:p>
    <w:p w14:paraId="264D4AB5" w14:textId="41DDA753" w:rsidR="00FD5935" w:rsidRPr="00F247A3" w:rsidRDefault="003539D6" w:rsidP="003814AD">
      <w:pPr>
        <w:pStyle w:val="NormalnyWeb"/>
        <w:shd w:val="clear" w:color="auto" w:fill="FFFFFF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F247A3">
        <w:rPr>
          <w:rFonts w:ascii="Calibri" w:hAnsi="Calibri" w:cs="Calibri"/>
          <w:bCs/>
          <w:sz w:val="22"/>
          <w:szCs w:val="22"/>
        </w:rPr>
        <w:t>W</w:t>
      </w:r>
      <w:r w:rsidR="004B137B" w:rsidRPr="00F247A3">
        <w:rPr>
          <w:rFonts w:ascii="Calibri" w:hAnsi="Calibri" w:cs="Calibri"/>
          <w:bCs/>
          <w:sz w:val="22"/>
          <w:szCs w:val="22"/>
        </w:rPr>
        <w:t xml:space="preserve">zrost </w:t>
      </w:r>
      <w:r w:rsidR="00AA017B" w:rsidRPr="00F247A3">
        <w:rPr>
          <w:rFonts w:ascii="Calibri" w:hAnsi="Calibri" w:cs="Calibri"/>
          <w:bCs/>
          <w:sz w:val="22"/>
          <w:szCs w:val="22"/>
        </w:rPr>
        <w:t xml:space="preserve">o </w:t>
      </w:r>
      <w:r w:rsidR="00AF7828">
        <w:rPr>
          <w:rFonts w:ascii="Calibri" w:hAnsi="Calibri" w:cs="Calibri"/>
          <w:bCs/>
          <w:sz w:val="22"/>
          <w:szCs w:val="22"/>
        </w:rPr>
        <w:t>sześć</w:t>
      </w:r>
      <w:r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1C3616" w:rsidRPr="00F247A3">
        <w:rPr>
          <w:rFonts w:ascii="Calibri" w:hAnsi="Calibri" w:cs="Calibri"/>
          <w:bCs/>
          <w:sz w:val="22"/>
          <w:szCs w:val="22"/>
        </w:rPr>
        <w:t>ocz</w:t>
      </w:r>
      <w:r w:rsidR="00AF7828">
        <w:rPr>
          <w:rFonts w:ascii="Calibri" w:hAnsi="Calibri" w:cs="Calibri"/>
          <w:bCs/>
          <w:sz w:val="22"/>
          <w:szCs w:val="22"/>
        </w:rPr>
        <w:t xml:space="preserve">ek </w:t>
      </w:r>
      <w:r w:rsidR="00A678F0" w:rsidRPr="00F247A3">
        <w:rPr>
          <w:rFonts w:ascii="Calibri" w:hAnsi="Calibri" w:cs="Calibri"/>
          <w:bCs/>
          <w:sz w:val="22"/>
          <w:szCs w:val="22"/>
        </w:rPr>
        <w:t>odnotow</w:t>
      </w:r>
      <w:r w:rsidR="001C3616" w:rsidRPr="00F247A3">
        <w:rPr>
          <w:rFonts w:ascii="Calibri" w:hAnsi="Calibri" w:cs="Calibri"/>
          <w:bCs/>
          <w:sz w:val="22"/>
          <w:szCs w:val="22"/>
        </w:rPr>
        <w:t>ał</w:t>
      </w:r>
      <w:r w:rsidR="00AF7828">
        <w:rPr>
          <w:rFonts w:ascii="Calibri" w:hAnsi="Calibri" w:cs="Calibri"/>
          <w:bCs/>
          <w:sz w:val="22"/>
          <w:szCs w:val="22"/>
        </w:rPr>
        <w:t>o</w:t>
      </w:r>
      <w:r w:rsidR="006D71D1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AF7828">
        <w:rPr>
          <w:rFonts w:ascii="Calibri" w:hAnsi="Calibri" w:cs="Calibri"/>
          <w:b/>
          <w:sz w:val="22"/>
          <w:szCs w:val="22"/>
        </w:rPr>
        <w:t>Radio Zet</w:t>
      </w:r>
      <w:r w:rsidR="006D71D1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80148F" w:rsidRPr="00F247A3">
        <w:rPr>
          <w:rFonts w:ascii="Calibri" w:hAnsi="Calibri" w:cs="Calibri"/>
          <w:bCs/>
          <w:sz w:val="22"/>
          <w:szCs w:val="22"/>
        </w:rPr>
        <w:t xml:space="preserve">z wynikiem </w:t>
      </w:r>
      <w:r w:rsidR="00AF7828">
        <w:rPr>
          <w:rFonts w:ascii="Calibri" w:hAnsi="Calibri" w:cs="Calibri"/>
          <w:bCs/>
          <w:sz w:val="22"/>
          <w:szCs w:val="22"/>
        </w:rPr>
        <w:t>2,3</w:t>
      </w:r>
      <w:r w:rsidR="00384B91" w:rsidRPr="00F247A3">
        <w:rPr>
          <w:rFonts w:ascii="Calibri" w:hAnsi="Calibri" w:cs="Calibri"/>
          <w:bCs/>
          <w:sz w:val="22"/>
          <w:szCs w:val="22"/>
        </w:rPr>
        <w:t xml:space="preserve"> tys.</w:t>
      </w:r>
      <w:r w:rsidR="00D66028" w:rsidRPr="00F247A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D66028" w:rsidRPr="00F247A3">
        <w:rPr>
          <w:rFonts w:ascii="Calibri" w:hAnsi="Calibri" w:cs="Calibri"/>
          <w:bCs/>
          <w:sz w:val="22"/>
          <w:szCs w:val="22"/>
        </w:rPr>
        <w:t>cytowa</w:t>
      </w:r>
      <w:r w:rsidR="00384B91" w:rsidRPr="00F247A3">
        <w:rPr>
          <w:rFonts w:ascii="Calibri" w:hAnsi="Calibri" w:cs="Calibri"/>
          <w:bCs/>
          <w:sz w:val="22"/>
          <w:szCs w:val="22"/>
        </w:rPr>
        <w:t>ń</w:t>
      </w:r>
      <w:proofErr w:type="spellEnd"/>
      <w:r w:rsidRPr="00F247A3">
        <w:rPr>
          <w:rFonts w:ascii="Calibri" w:hAnsi="Calibri" w:cs="Calibri"/>
          <w:bCs/>
          <w:sz w:val="22"/>
          <w:szCs w:val="22"/>
        </w:rPr>
        <w:t xml:space="preserve">. </w:t>
      </w:r>
      <w:r w:rsidR="00C92681">
        <w:rPr>
          <w:rFonts w:ascii="Calibri" w:hAnsi="Calibri" w:cs="Calibri"/>
          <w:bCs/>
          <w:sz w:val="22"/>
          <w:szCs w:val="22"/>
        </w:rPr>
        <w:t xml:space="preserve">Pod koniec czerwca na antenie programu „Gość Radia Zet” Bogdana Rymanowskiego wystąpił prezydent Andrzej Duda, który wypowiedział się między innymi na temat zbliżających się wyborów oraz referendum </w:t>
      </w:r>
      <w:proofErr w:type="spellStart"/>
      <w:r w:rsidR="00C92681">
        <w:rPr>
          <w:rFonts w:ascii="Calibri" w:hAnsi="Calibri" w:cs="Calibri"/>
          <w:bCs/>
          <w:sz w:val="22"/>
          <w:szCs w:val="22"/>
        </w:rPr>
        <w:t>ws</w:t>
      </w:r>
      <w:proofErr w:type="spellEnd"/>
      <w:r w:rsidR="00C92681">
        <w:rPr>
          <w:rFonts w:ascii="Calibri" w:hAnsi="Calibri" w:cs="Calibri"/>
          <w:bCs/>
          <w:sz w:val="22"/>
          <w:szCs w:val="22"/>
        </w:rPr>
        <w:t>. nielegalnej migracji. Najwyższy awans w rankingu</w:t>
      </w:r>
      <w:r w:rsidR="008F7E59">
        <w:rPr>
          <w:rFonts w:ascii="Calibri" w:hAnsi="Calibri" w:cs="Calibri"/>
          <w:bCs/>
          <w:sz w:val="22"/>
          <w:szCs w:val="22"/>
        </w:rPr>
        <w:t xml:space="preserve"> – </w:t>
      </w:r>
      <w:r w:rsidR="00C92681">
        <w:rPr>
          <w:rFonts w:ascii="Calibri" w:hAnsi="Calibri" w:cs="Calibri"/>
          <w:bCs/>
          <w:sz w:val="22"/>
          <w:szCs w:val="22"/>
        </w:rPr>
        <w:t xml:space="preserve">aż </w:t>
      </w:r>
      <w:r w:rsidR="002A36B8">
        <w:rPr>
          <w:rFonts w:ascii="Calibri" w:hAnsi="Calibri" w:cs="Calibri"/>
          <w:bCs/>
          <w:sz w:val="22"/>
          <w:szCs w:val="22"/>
        </w:rPr>
        <w:t xml:space="preserve">o osiem </w:t>
      </w:r>
      <w:r w:rsidR="00C92681">
        <w:rPr>
          <w:rFonts w:ascii="Calibri" w:hAnsi="Calibri" w:cs="Calibri"/>
          <w:bCs/>
          <w:sz w:val="22"/>
          <w:szCs w:val="22"/>
        </w:rPr>
        <w:t>miejsc</w:t>
      </w:r>
      <w:r w:rsidR="002A36B8">
        <w:rPr>
          <w:rFonts w:ascii="Calibri" w:hAnsi="Calibri" w:cs="Calibri"/>
          <w:bCs/>
          <w:sz w:val="22"/>
          <w:szCs w:val="22"/>
        </w:rPr>
        <w:t xml:space="preserve"> </w:t>
      </w:r>
      <w:r w:rsidR="008F7E59">
        <w:rPr>
          <w:rFonts w:ascii="Calibri" w:hAnsi="Calibri" w:cs="Calibri"/>
          <w:bCs/>
          <w:sz w:val="22"/>
          <w:szCs w:val="22"/>
        </w:rPr>
        <w:t xml:space="preserve">– </w:t>
      </w:r>
      <w:r w:rsidR="002A36B8">
        <w:rPr>
          <w:rFonts w:ascii="Calibri" w:hAnsi="Calibri" w:cs="Calibri"/>
          <w:bCs/>
          <w:sz w:val="22"/>
          <w:szCs w:val="22"/>
        </w:rPr>
        <w:t xml:space="preserve">odnotowała stacja </w:t>
      </w:r>
      <w:r w:rsidR="002A36B8" w:rsidRPr="00F63914">
        <w:rPr>
          <w:rFonts w:ascii="Calibri" w:hAnsi="Calibri" w:cs="Calibri"/>
          <w:b/>
          <w:sz w:val="22"/>
          <w:szCs w:val="22"/>
        </w:rPr>
        <w:t>TVP1</w:t>
      </w:r>
      <w:r w:rsidR="002A36B8">
        <w:rPr>
          <w:rFonts w:ascii="Calibri" w:hAnsi="Calibri" w:cs="Calibri"/>
          <w:bCs/>
          <w:sz w:val="22"/>
          <w:szCs w:val="22"/>
        </w:rPr>
        <w:t xml:space="preserve">. Na antenie przeprowadzono wywiad z minister klimatu i środowiska Anną Moskwą, która zapowiedziała nową edycję programu „Mój Prąd” </w:t>
      </w:r>
      <w:r w:rsidR="005A183D">
        <w:rPr>
          <w:rFonts w:ascii="Calibri" w:hAnsi="Calibri" w:cs="Calibri"/>
          <w:bCs/>
          <w:sz w:val="22"/>
          <w:szCs w:val="22"/>
        </w:rPr>
        <w:t>oraz złożenie skargi do TSUE</w:t>
      </w:r>
      <w:r w:rsidR="00C9268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A183D" w:rsidRPr="005A183D">
        <w:rPr>
          <w:rFonts w:ascii="Calibri" w:hAnsi="Calibri" w:cs="Calibri"/>
          <w:bCs/>
          <w:sz w:val="22"/>
          <w:szCs w:val="22"/>
        </w:rPr>
        <w:t>ws</w:t>
      </w:r>
      <w:proofErr w:type="spellEnd"/>
      <w:r w:rsidR="005A183D" w:rsidRPr="005A183D">
        <w:rPr>
          <w:rFonts w:ascii="Calibri" w:hAnsi="Calibri" w:cs="Calibri"/>
          <w:bCs/>
          <w:sz w:val="22"/>
          <w:szCs w:val="22"/>
        </w:rPr>
        <w:t>. odpadów, które trafiły do Polski z</w:t>
      </w:r>
      <w:r w:rsidR="00E44EC8">
        <w:rPr>
          <w:rFonts w:ascii="Calibri" w:hAnsi="Calibri" w:cs="Calibri"/>
          <w:bCs/>
          <w:sz w:val="22"/>
          <w:szCs w:val="22"/>
        </w:rPr>
        <w:t> </w:t>
      </w:r>
      <w:r w:rsidR="005A183D" w:rsidRPr="005A183D">
        <w:rPr>
          <w:rFonts w:ascii="Calibri" w:hAnsi="Calibri" w:cs="Calibri"/>
          <w:bCs/>
          <w:sz w:val="22"/>
          <w:szCs w:val="22"/>
        </w:rPr>
        <w:t>Niemiec</w:t>
      </w:r>
      <w:r w:rsidR="005A183D">
        <w:rPr>
          <w:rFonts w:ascii="Calibri" w:hAnsi="Calibri" w:cs="Calibri"/>
          <w:bCs/>
          <w:sz w:val="22"/>
          <w:szCs w:val="22"/>
        </w:rPr>
        <w:t>.</w:t>
      </w:r>
    </w:p>
    <w:bookmarkEnd w:id="2"/>
    <w:p w14:paraId="7E37C69C" w14:textId="77777777" w:rsidR="00147CA7" w:rsidRPr="00F247A3" w:rsidRDefault="00802A0D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 podium </w:t>
      </w:r>
      <w:r w:rsidR="005A183D">
        <w:rPr>
          <w:rFonts w:ascii="Calibri" w:hAnsi="Calibri" w:cs="Calibri"/>
          <w:b/>
          <w:bCs/>
          <w:sz w:val="22"/>
          <w:szCs w:val="22"/>
        </w:rPr>
        <w:t xml:space="preserve">zestawienia prasy </w:t>
      </w:r>
      <w:r>
        <w:rPr>
          <w:rFonts w:ascii="Calibri" w:hAnsi="Calibri" w:cs="Calibri"/>
          <w:b/>
          <w:bCs/>
          <w:sz w:val="22"/>
          <w:szCs w:val="22"/>
        </w:rPr>
        <w:t>Rzeczpospolita, Gazeta Wyborcza i Super Express</w:t>
      </w:r>
    </w:p>
    <w:p w14:paraId="3CCB4C1A" w14:textId="77777777" w:rsidR="004940B9" w:rsidRPr="00F247A3" w:rsidRDefault="004940B9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5E335DFB" w14:textId="5BF75C1A" w:rsidR="00727A0B" w:rsidRPr="00F247A3" w:rsidRDefault="00F3346C" w:rsidP="002248E9">
      <w:pPr>
        <w:spacing w:after="0" w:line="240" w:lineRule="auto"/>
        <w:jc w:val="both"/>
        <w:rPr>
          <w:rFonts w:cs="Calibri"/>
          <w:b/>
          <w:bCs/>
        </w:rPr>
      </w:pPr>
      <w:r w:rsidRPr="00F247A3">
        <w:rPr>
          <w:rFonts w:cs="Calibri"/>
          <w:lang w:eastAsia="pl-PL"/>
        </w:rPr>
        <w:t>L</w:t>
      </w:r>
      <w:r w:rsidR="003E2BF3" w:rsidRPr="00F247A3">
        <w:rPr>
          <w:rFonts w:cs="Calibri"/>
          <w:lang w:eastAsia="pl-PL"/>
        </w:rPr>
        <w:t xml:space="preserve">iderem </w:t>
      </w:r>
      <w:r w:rsidR="00E81326" w:rsidRPr="00F247A3">
        <w:rPr>
          <w:rFonts w:cs="Calibri"/>
          <w:lang w:eastAsia="pl-PL"/>
        </w:rPr>
        <w:t>opiniotwórczych</w:t>
      </w:r>
      <w:r w:rsidR="003E2BF3" w:rsidRPr="00F247A3">
        <w:rPr>
          <w:rFonts w:cs="Calibri"/>
          <w:lang w:eastAsia="pl-PL"/>
        </w:rPr>
        <w:t xml:space="preserve"> </w:t>
      </w:r>
      <w:r w:rsidR="009B4DC9" w:rsidRPr="00F247A3">
        <w:rPr>
          <w:rFonts w:cs="Calibri"/>
          <w:lang w:eastAsia="pl-PL"/>
        </w:rPr>
        <w:t>tytułów prasowych</w:t>
      </w:r>
      <w:r w:rsidR="00B97788" w:rsidRPr="00F247A3">
        <w:rPr>
          <w:rFonts w:cs="Calibri"/>
          <w:lang w:eastAsia="pl-PL"/>
        </w:rPr>
        <w:t xml:space="preserve"> </w:t>
      </w:r>
      <w:r w:rsidRPr="00F247A3">
        <w:rPr>
          <w:rFonts w:cs="Calibri"/>
          <w:lang w:eastAsia="pl-PL"/>
        </w:rPr>
        <w:t xml:space="preserve">niezmiennie pozostaje </w:t>
      </w:r>
      <w:r w:rsidRPr="00F247A3">
        <w:rPr>
          <w:rFonts w:cs="Calibri"/>
          <w:b/>
          <w:bCs/>
          <w:lang w:eastAsia="pl-PL"/>
        </w:rPr>
        <w:t>Rzeczpospolita</w:t>
      </w:r>
      <w:r w:rsidR="00B97788" w:rsidRPr="00F247A3">
        <w:rPr>
          <w:rFonts w:cs="Calibri"/>
          <w:b/>
          <w:bCs/>
          <w:lang w:eastAsia="pl-PL"/>
        </w:rPr>
        <w:t xml:space="preserve"> </w:t>
      </w:r>
      <w:r w:rsidR="005D4FFF">
        <w:t>–</w:t>
      </w:r>
      <w:r w:rsidR="00EE0728" w:rsidRPr="00F247A3">
        <w:rPr>
          <w:rStyle w:val="Pogrubienie"/>
          <w:rFonts w:cs="Calibri"/>
          <w:b w:val="0"/>
          <w:bCs w:val="0"/>
          <w:bdr w:val="none" w:sz="0" w:space="0" w:color="auto" w:frame="1"/>
        </w:rPr>
        <w:t xml:space="preserve"> </w:t>
      </w:r>
      <w:r w:rsidR="00A678F0" w:rsidRPr="00F247A3">
        <w:rPr>
          <w:rFonts w:cs="Calibri"/>
          <w:lang w:eastAsia="pl-PL"/>
        </w:rPr>
        <w:t xml:space="preserve">w </w:t>
      </w:r>
      <w:r w:rsidR="00303618">
        <w:rPr>
          <w:rFonts w:cs="Calibri"/>
          <w:lang w:eastAsia="pl-PL"/>
        </w:rPr>
        <w:t>czerwcu</w:t>
      </w:r>
      <w:r w:rsidR="00A678F0" w:rsidRPr="00F247A3">
        <w:rPr>
          <w:rFonts w:cs="Calibri"/>
          <w:lang w:eastAsia="pl-PL"/>
        </w:rPr>
        <w:t xml:space="preserve"> cytowana</w:t>
      </w:r>
      <w:r w:rsidR="00B3160E" w:rsidRPr="00F247A3">
        <w:rPr>
          <w:rFonts w:cs="Calibri"/>
          <w:lang w:eastAsia="pl-PL"/>
        </w:rPr>
        <w:t xml:space="preserve"> </w:t>
      </w:r>
      <w:r w:rsidR="0080148F" w:rsidRPr="00F247A3">
        <w:rPr>
          <w:rFonts w:cs="Calibri"/>
          <w:lang w:eastAsia="pl-PL"/>
        </w:rPr>
        <w:t xml:space="preserve">prawie </w:t>
      </w:r>
      <w:r w:rsidR="00303618">
        <w:rPr>
          <w:rFonts w:cs="Calibri"/>
          <w:lang w:eastAsia="pl-PL"/>
        </w:rPr>
        <w:t>3</w:t>
      </w:r>
      <w:r w:rsidR="00B3160E" w:rsidRPr="00F247A3">
        <w:rPr>
          <w:rFonts w:cs="Calibri"/>
          <w:lang w:eastAsia="pl-PL"/>
        </w:rPr>
        <w:t xml:space="preserve"> tys. </w:t>
      </w:r>
      <w:r w:rsidR="00A678F0" w:rsidRPr="00F247A3">
        <w:rPr>
          <w:rFonts w:cs="Calibri"/>
          <w:lang w:eastAsia="pl-PL"/>
        </w:rPr>
        <w:t>razy</w:t>
      </w:r>
      <w:r w:rsidR="00B3160E" w:rsidRPr="00F247A3">
        <w:rPr>
          <w:rFonts w:cs="Calibri"/>
          <w:lang w:eastAsia="pl-PL"/>
        </w:rPr>
        <w:t>.</w:t>
      </w:r>
      <w:r w:rsidR="009B0815" w:rsidRPr="00F247A3">
        <w:rPr>
          <w:rFonts w:cs="Calibri"/>
          <w:lang w:eastAsia="pl-PL"/>
        </w:rPr>
        <w:t xml:space="preserve"> </w:t>
      </w:r>
      <w:r w:rsidR="00303618">
        <w:rPr>
          <w:rFonts w:cs="Calibri"/>
          <w:lang w:eastAsia="pl-PL"/>
        </w:rPr>
        <w:t>Na drugim miejscu z</w:t>
      </w:r>
      <w:r w:rsidR="0080148F" w:rsidRPr="00F247A3">
        <w:rPr>
          <w:rFonts w:cs="Calibri"/>
          <w:lang w:eastAsia="pl-PL"/>
        </w:rPr>
        <w:t xml:space="preserve"> wynikiem </w:t>
      </w:r>
      <w:r w:rsidR="00303618">
        <w:rPr>
          <w:rFonts w:cs="Calibri"/>
          <w:lang w:eastAsia="pl-PL"/>
        </w:rPr>
        <w:t>2</w:t>
      </w:r>
      <w:r w:rsidR="0080148F" w:rsidRPr="00F247A3">
        <w:rPr>
          <w:rFonts w:cs="Calibri"/>
          <w:lang w:eastAsia="pl-PL"/>
        </w:rPr>
        <w:t>,</w:t>
      </w:r>
      <w:r w:rsidR="002248E9">
        <w:rPr>
          <w:rFonts w:cs="Calibri"/>
          <w:lang w:eastAsia="pl-PL"/>
        </w:rPr>
        <w:t>3</w:t>
      </w:r>
      <w:r w:rsidR="0080148F" w:rsidRPr="00F247A3">
        <w:rPr>
          <w:rFonts w:cs="Calibri"/>
          <w:lang w:eastAsia="pl-PL"/>
        </w:rPr>
        <w:t xml:space="preserve"> tys. wzmianek</w:t>
      </w:r>
      <w:r w:rsidR="00303618">
        <w:rPr>
          <w:rFonts w:cs="Calibri"/>
          <w:lang w:eastAsia="pl-PL"/>
        </w:rPr>
        <w:t xml:space="preserve"> utrzymuje się </w:t>
      </w:r>
      <w:r w:rsidR="00303618">
        <w:rPr>
          <w:rFonts w:cs="Calibri"/>
          <w:b/>
          <w:bCs/>
          <w:lang w:eastAsia="pl-PL"/>
        </w:rPr>
        <w:t>Gazeta Wyborcza,</w:t>
      </w:r>
      <w:r w:rsidR="0080148F" w:rsidRPr="00F247A3">
        <w:rPr>
          <w:rFonts w:cs="Calibri"/>
          <w:b/>
          <w:bCs/>
          <w:lang w:eastAsia="pl-PL"/>
        </w:rPr>
        <w:t xml:space="preserve"> </w:t>
      </w:r>
      <w:r w:rsidR="00EE3BF5" w:rsidRPr="00F247A3">
        <w:rPr>
          <w:rFonts w:cs="Calibri"/>
          <w:lang w:eastAsia="pl-PL"/>
        </w:rPr>
        <w:t>któr</w:t>
      </w:r>
      <w:r w:rsidR="00303618">
        <w:rPr>
          <w:rFonts w:cs="Calibri"/>
          <w:lang w:eastAsia="pl-PL"/>
        </w:rPr>
        <w:t>a</w:t>
      </w:r>
      <w:r w:rsidR="00EE3BF5" w:rsidRPr="00F247A3">
        <w:rPr>
          <w:rFonts w:cs="Calibri"/>
          <w:lang w:eastAsia="pl-PL"/>
        </w:rPr>
        <w:t xml:space="preserve"> jako pierwsz</w:t>
      </w:r>
      <w:r w:rsidR="00303618">
        <w:rPr>
          <w:rFonts w:cs="Calibri"/>
          <w:lang w:eastAsia="pl-PL"/>
        </w:rPr>
        <w:t>a</w:t>
      </w:r>
      <w:r w:rsidR="00E21A9E">
        <w:rPr>
          <w:rFonts w:cs="Calibri"/>
          <w:lang w:eastAsia="pl-PL"/>
        </w:rPr>
        <w:t xml:space="preserve"> </w:t>
      </w:r>
      <w:r w:rsidR="00303618">
        <w:rPr>
          <w:rFonts w:cs="Calibri"/>
          <w:lang w:eastAsia="pl-PL"/>
        </w:rPr>
        <w:t xml:space="preserve">ujawniła </w:t>
      </w:r>
      <w:r w:rsidR="008F7E59">
        <w:rPr>
          <w:rFonts w:cs="Calibri"/>
          <w:lang w:eastAsia="pl-PL"/>
        </w:rPr>
        <w:t xml:space="preserve">między innymi </w:t>
      </w:r>
      <w:r w:rsidR="00303618">
        <w:rPr>
          <w:rFonts w:cs="Calibri"/>
          <w:lang w:eastAsia="pl-PL"/>
        </w:rPr>
        <w:t>wstrząsające fakty i zeznania świadków strzelaniny w Szczecinie</w:t>
      </w:r>
      <w:r w:rsidR="00E21A9E">
        <w:rPr>
          <w:rFonts w:cs="Calibri"/>
          <w:lang w:eastAsia="pl-PL"/>
        </w:rPr>
        <w:t>. W mieszkaniu, w którym doszło do tragedii</w:t>
      </w:r>
      <w:r w:rsidR="008F7E59">
        <w:rPr>
          <w:rFonts w:cs="Calibri"/>
          <w:lang w:eastAsia="pl-PL"/>
        </w:rPr>
        <w:t>,</w:t>
      </w:r>
      <w:r w:rsidR="00E21A9E">
        <w:rPr>
          <w:rFonts w:cs="Calibri"/>
          <w:lang w:eastAsia="pl-PL"/>
        </w:rPr>
        <w:t xml:space="preserve"> znaleziono ciała trzech osób </w:t>
      </w:r>
      <w:r w:rsidR="00E21A9E">
        <w:rPr>
          <w:rFonts w:cs="Calibri"/>
          <w:lang w:eastAsia="pl-PL"/>
        </w:rPr>
        <w:lastRenderedPageBreak/>
        <w:t>z</w:t>
      </w:r>
      <w:r w:rsidR="00E44EC8">
        <w:rPr>
          <w:rFonts w:cs="Calibri"/>
          <w:lang w:eastAsia="pl-PL"/>
        </w:rPr>
        <w:t> </w:t>
      </w:r>
      <w:r w:rsidR="00E21A9E">
        <w:rPr>
          <w:rFonts w:cs="Calibri"/>
          <w:lang w:eastAsia="pl-PL"/>
        </w:rPr>
        <w:t xml:space="preserve">ranami postrzałowymi. </w:t>
      </w:r>
      <w:r w:rsidR="005D2664" w:rsidRPr="00F247A3">
        <w:rPr>
          <w:rFonts w:cs="Calibri"/>
          <w:lang w:eastAsia="pl-PL"/>
        </w:rPr>
        <w:t xml:space="preserve">Podium zamyka </w:t>
      </w:r>
      <w:r w:rsidR="00E21A9E">
        <w:rPr>
          <w:rFonts w:cs="Calibri"/>
          <w:b/>
          <w:bCs/>
          <w:lang w:eastAsia="pl-PL"/>
        </w:rPr>
        <w:t>Super Express</w:t>
      </w:r>
      <w:r w:rsidR="0095498D" w:rsidRPr="00F247A3">
        <w:rPr>
          <w:rFonts w:cs="Calibri"/>
          <w:lang w:eastAsia="pl-PL"/>
        </w:rPr>
        <w:t>,</w:t>
      </w:r>
      <w:r w:rsidR="00323500" w:rsidRPr="00F247A3">
        <w:rPr>
          <w:rFonts w:cs="Calibri"/>
          <w:lang w:eastAsia="pl-PL"/>
        </w:rPr>
        <w:t xml:space="preserve"> </w:t>
      </w:r>
      <w:r w:rsidR="0095498D" w:rsidRPr="00F247A3">
        <w:rPr>
          <w:rFonts w:cs="Calibri"/>
          <w:lang w:eastAsia="pl-PL"/>
        </w:rPr>
        <w:t>cytowan</w:t>
      </w:r>
      <w:r w:rsidR="001D7599">
        <w:rPr>
          <w:rFonts w:cs="Calibri"/>
          <w:lang w:eastAsia="pl-PL"/>
        </w:rPr>
        <w:t>y</w:t>
      </w:r>
      <w:r w:rsidR="00B97788" w:rsidRPr="00F247A3">
        <w:rPr>
          <w:rFonts w:cs="Calibri"/>
          <w:lang w:eastAsia="pl-PL"/>
        </w:rPr>
        <w:t xml:space="preserve"> w </w:t>
      </w:r>
      <w:r w:rsidR="008F7E59">
        <w:rPr>
          <w:rFonts w:cs="Calibri"/>
          <w:lang w:eastAsia="pl-PL"/>
        </w:rPr>
        <w:t>czerwcu</w:t>
      </w:r>
      <w:r w:rsidR="002D6D44" w:rsidRPr="00F247A3">
        <w:rPr>
          <w:rFonts w:cs="Calibri"/>
          <w:lang w:eastAsia="pl-PL"/>
        </w:rPr>
        <w:t xml:space="preserve"> </w:t>
      </w:r>
      <w:r w:rsidR="0095498D" w:rsidRPr="00F247A3">
        <w:rPr>
          <w:rFonts w:cs="Calibri"/>
          <w:lang w:eastAsia="pl-PL"/>
        </w:rPr>
        <w:t>1,</w:t>
      </w:r>
      <w:r w:rsidR="001D7599">
        <w:rPr>
          <w:rFonts w:cs="Calibri"/>
          <w:lang w:eastAsia="pl-PL"/>
        </w:rPr>
        <w:t>4</w:t>
      </w:r>
      <w:r w:rsidR="0095498D" w:rsidRPr="00F247A3">
        <w:rPr>
          <w:rFonts w:cs="Calibri"/>
          <w:lang w:eastAsia="pl-PL"/>
        </w:rPr>
        <w:t xml:space="preserve"> razy.</w:t>
      </w:r>
      <w:r w:rsidR="001D7599">
        <w:rPr>
          <w:rFonts w:cs="Calibri"/>
          <w:lang w:eastAsia="pl-PL"/>
        </w:rPr>
        <w:t xml:space="preserve"> Dziennik opublikował między innymi sondaż parlamentarny</w:t>
      </w:r>
      <w:r w:rsidR="008F7E59">
        <w:rPr>
          <w:rFonts w:cs="Calibri"/>
          <w:lang w:eastAsia="pl-PL"/>
        </w:rPr>
        <w:t>,</w:t>
      </w:r>
      <w:r w:rsidR="001D7599">
        <w:rPr>
          <w:rFonts w:cs="Calibri"/>
          <w:lang w:eastAsia="pl-PL"/>
        </w:rPr>
        <w:t xml:space="preserve"> z którego wynika, że partia rządząca mogłaby liczyć na poparcie 32 pro</w:t>
      </w:r>
      <w:r w:rsidR="00A5737E">
        <w:rPr>
          <w:rFonts w:cs="Calibri"/>
          <w:lang w:eastAsia="pl-PL"/>
        </w:rPr>
        <w:t>c</w:t>
      </w:r>
      <w:r w:rsidR="001D7599">
        <w:rPr>
          <w:rFonts w:cs="Calibri"/>
          <w:lang w:eastAsia="pl-PL"/>
        </w:rPr>
        <w:t>. ankietowanych</w:t>
      </w:r>
      <w:r w:rsidR="00802A0D">
        <w:rPr>
          <w:rFonts w:cs="Calibri"/>
          <w:lang w:eastAsia="pl-PL"/>
        </w:rPr>
        <w:t>.</w:t>
      </w:r>
    </w:p>
    <w:p w14:paraId="73A94C88" w14:textId="77777777" w:rsidR="002248E9" w:rsidRDefault="002248E9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40EA0241" w14:textId="77777777" w:rsidR="00EB4A1E" w:rsidRPr="00F247A3" w:rsidRDefault="009918BB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Eurosport awansuje do TOP 10</w:t>
      </w:r>
      <w:r w:rsidR="0032254F" w:rsidRPr="00F247A3">
        <w:rPr>
          <w:rFonts w:ascii="Calibri" w:hAnsi="Calibri" w:cs="Calibri"/>
          <w:b/>
          <w:bCs/>
          <w:sz w:val="22"/>
          <w:szCs w:val="22"/>
        </w:rPr>
        <w:t xml:space="preserve"> opiniotwórcz</w:t>
      </w:r>
      <w:r>
        <w:rPr>
          <w:rFonts w:ascii="Calibri" w:hAnsi="Calibri" w:cs="Calibri"/>
          <w:b/>
          <w:bCs/>
          <w:sz w:val="22"/>
          <w:szCs w:val="22"/>
        </w:rPr>
        <w:t>ych</w:t>
      </w:r>
      <w:r w:rsidR="0032254F" w:rsidRPr="00F247A3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stacji telewizyjnych</w:t>
      </w:r>
    </w:p>
    <w:p w14:paraId="6C655366" w14:textId="77777777" w:rsidR="00EB4A1E" w:rsidRPr="00F247A3" w:rsidRDefault="00EB4A1E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063D5D74" w14:textId="1DE5F42B" w:rsidR="00795FF6" w:rsidRPr="00F247A3" w:rsidRDefault="00A5737E" w:rsidP="00B10AB8">
      <w:pPr>
        <w:spacing w:after="0" w:line="240" w:lineRule="auto"/>
        <w:jc w:val="both"/>
        <w:rPr>
          <w:rStyle w:val="Pogrubienie"/>
          <w:rFonts w:cs="Calibri"/>
          <w:b w:val="0"/>
          <w:bdr w:val="none" w:sz="0" w:space="0" w:color="auto" w:frame="1"/>
          <w:lang w:eastAsia="pl-PL"/>
        </w:rPr>
      </w:pPr>
      <w:r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P</w:t>
      </w:r>
      <w:r w:rsidR="004E1D98" w:rsidRPr="00F247A3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ierwsze</w:t>
      </w:r>
      <w:r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miejsce</w:t>
      </w:r>
      <w:r w:rsidR="004E1D98" w:rsidRPr="00F247A3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</w:t>
      </w:r>
      <w:r w:rsidR="00BF5FB6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najbardziej opiniotwórczych stacji telewizyjnych</w:t>
      </w:r>
      <w:r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utrzymuje </w:t>
      </w:r>
      <w:r w:rsidR="00C349DC" w:rsidRPr="00F247A3">
        <w:rPr>
          <w:rStyle w:val="Pogrubienie"/>
          <w:rFonts w:cs="Calibri"/>
          <w:bCs w:val="0"/>
          <w:bdr w:val="none" w:sz="0" w:space="0" w:color="auto" w:frame="1"/>
          <w:lang w:eastAsia="pl-PL"/>
        </w:rPr>
        <w:t>TVN24</w:t>
      </w:r>
      <w:r w:rsidR="00D62B44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z wynikiem </w:t>
      </w:r>
      <w:r w:rsidR="00CA6ACF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p</w:t>
      </w:r>
      <w:r w:rsidR="00FF4FC8">
        <w:rPr>
          <w:rStyle w:val="Pogrubienie"/>
          <w:rFonts w:cs="Calibri"/>
          <w:b w:val="0"/>
          <w:bdr w:val="none" w:sz="0" w:space="0" w:color="auto" w:frame="1"/>
          <w:lang w:eastAsia="pl-PL"/>
        </w:rPr>
        <w:t>rawie</w:t>
      </w:r>
      <w:r w:rsidR="00CA6ACF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</w:t>
      </w:r>
      <w:r>
        <w:rPr>
          <w:rStyle w:val="Pogrubienie"/>
          <w:rFonts w:cs="Calibri"/>
          <w:b w:val="0"/>
          <w:bdr w:val="none" w:sz="0" w:space="0" w:color="auto" w:frame="1"/>
          <w:lang w:eastAsia="pl-PL"/>
        </w:rPr>
        <w:t>2,9</w:t>
      </w:r>
      <w:r w:rsidR="00BE64B2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tys. </w:t>
      </w:r>
      <w:r w:rsidR="00EB4F2D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powołań</w:t>
      </w:r>
      <w:r w:rsidR="00310C56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w innych mediach</w:t>
      </w:r>
      <w:r w:rsidR="00B330B7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. </w:t>
      </w:r>
      <w:r w:rsidR="00982481">
        <w:rPr>
          <w:rFonts w:cs="Calibri"/>
          <w:bCs/>
        </w:rPr>
        <w:t>Druga pozycja należy do</w:t>
      </w:r>
      <w:r w:rsidR="00245C1A" w:rsidRPr="00F247A3">
        <w:rPr>
          <w:rFonts w:cs="Calibri"/>
          <w:bCs/>
        </w:rPr>
        <w:t xml:space="preserve"> stacj</w:t>
      </w:r>
      <w:r w:rsidR="00982481">
        <w:rPr>
          <w:rFonts w:cs="Calibri"/>
          <w:bCs/>
        </w:rPr>
        <w:t>i</w:t>
      </w:r>
      <w:r>
        <w:rPr>
          <w:rFonts w:cs="Calibri"/>
          <w:bCs/>
        </w:rPr>
        <w:t xml:space="preserve"> </w:t>
      </w:r>
      <w:r>
        <w:rPr>
          <w:rFonts w:cs="Calibri"/>
          <w:b/>
        </w:rPr>
        <w:t>TVP Info</w:t>
      </w:r>
      <w:r w:rsidR="005D4FFF">
        <w:rPr>
          <w:rFonts w:cs="Calibri"/>
          <w:b/>
        </w:rPr>
        <w:t xml:space="preserve">, </w:t>
      </w:r>
      <w:r w:rsidR="00245C1A" w:rsidRPr="00F247A3">
        <w:rPr>
          <w:rFonts w:cs="Calibri"/>
          <w:bCs/>
        </w:rPr>
        <w:t>wzmiankowan</w:t>
      </w:r>
      <w:r w:rsidR="005D4FFF">
        <w:rPr>
          <w:rFonts w:cs="Calibri"/>
          <w:bCs/>
        </w:rPr>
        <w:t>ej</w:t>
      </w:r>
      <w:r w:rsidR="00245C1A" w:rsidRPr="00F247A3">
        <w:rPr>
          <w:rFonts w:cs="Calibri"/>
          <w:bCs/>
        </w:rPr>
        <w:t xml:space="preserve"> </w:t>
      </w:r>
      <w:r w:rsidR="00CA6ACF" w:rsidRPr="00F247A3">
        <w:rPr>
          <w:rFonts w:cs="Calibri"/>
          <w:bCs/>
        </w:rPr>
        <w:t xml:space="preserve">przez inne redakcje w kraju </w:t>
      </w:r>
      <w:r>
        <w:rPr>
          <w:rFonts w:cs="Calibri"/>
          <w:bCs/>
        </w:rPr>
        <w:t>1,9</w:t>
      </w:r>
      <w:r w:rsidR="00245C1A" w:rsidRPr="00F247A3">
        <w:rPr>
          <w:rFonts w:cs="Calibri"/>
          <w:bCs/>
        </w:rPr>
        <w:t xml:space="preserve"> tys. razy</w:t>
      </w:r>
      <w:r w:rsidR="00492EAF" w:rsidRPr="00F247A3">
        <w:rPr>
          <w:rFonts w:cs="Calibri"/>
          <w:bCs/>
        </w:rPr>
        <w:t xml:space="preserve">. </w:t>
      </w:r>
      <w:r>
        <w:rPr>
          <w:rFonts w:cs="Calibri"/>
          <w:bCs/>
        </w:rPr>
        <w:t xml:space="preserve">W czerwcu na antenie stacji premierę miał </w:t>
      </w:r>
      <w:r w:rsidR="006E7CA6">
        <w:rPr>
          <w:rFonts w:cs="Calibri"/>
          <w:bCs/>
        </w:rPr>
        <w:t xml:space="preserve">głośny </w:t>
      </w:r>
      <w:r>
        <w:rPr>
          <w:rFonts w:cs="Calibri"/>
          <w:bCs/>
        </w:rPr>
        <w:t xml:space="preserve">serial dokumentalny „Reset” </w:t>
      </w:r>
      <w:r w:rsidR="001A5D56">
        <w:rPr>
          <w:rFonts w:cs="Calibri"/>
          <w:bCs/>
        </w:rPr>
        <w:t>ukazujący</w:t>
      </w:r>
      <w:r w:rsidR="006E7CA6">
        <w:rPr>
          <w:rFonts w:cs="Calibri"/>
          <w:bCs/>
        </w:rPr>
        <w:t xml:space="preserve"> </w:t>
      </w:r>
      <w:r w:rsidR="006E7CA6">
        <w:t>politykę międzynarodową</w:t>
      </w:r>
      <w:r w:rsidR="001A5D56">
        <w:t>,</w:t>
      </w:r>
      <w:r w:rsidR="006E7CA6">
        <w:t xml:space="preserve"> relacje Polski z krajami NATO oraz Rosją</w:t>
      </w:r>
      <w:r w:rsidR="006E7CA6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. Z liczbą zaledwie 23 </w:t>
      </w:r>
      <w:proofErr w:type="spellStart"/>
      <w:r w:rsidR="006E7CA6">
        <w:rPr>
          <w:rStyle w:val="Pogrubienie"/>
          <w:rFonts w:cs="Calibri"/>
          <w:b w:val="0"/>
          <w:bdr w:val="none" w:sz="0" w:space="0" w:color="auto" w:frame="1"/>
          <w:lang w:eastAsia="pl-PL"/>
        </w:rPr>
        <w:t>cytowań</w:t>
      </w:r>
      <w:proofErr w:type="spellEnd"/>
      <w:r w:rsidR="006E7CA6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mniej p</w:t>
      </w:r>
      <w:r w:rsidR="00492EAF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odium zamyka</w:t>
      </w:r>
      <w:r w:rsidR="002D6D44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</w:t>
      </w:r>
      <w:r w:rsidR="0026618F" w:rsidRPr="00F247A3">
        <w:rPr>
          <w:rStyle w:val="Pogrubienie"/>
          <w:rFonts w:cs="Calibri"/>
          <w:bCs w:val="0"/>
          <w:bdr w:val="none" w:sz="0" w:space="0" w:color="auto" w:frame="1"/>
          <w:lang w:eastAsia="pl-PL"/>
        </w:rPr>
        <w:t>Polsat News</w:t>
      </w:r>
      <w:r w:rsidR="00F217D9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. </w:t>
      </w:r>
      <w:r w:rsidR="0026618F">
        <w:t xml:space="preserve">W </w:t>
      </w:r>
      <w:r w:rsidR="006E7CA6">
        <w:t>czerwcu</w:t>
      </w:r>
      <w:r w:rsidR="0026618F">
        <w:t xml:space="preserve"> na antenie stacji wypowiedział się </w:t>
      </w:r>
      <w:r w:rsidR="005C0C85">
        <w:t>wiceszef MSZ</w:t>
      </w:r>
      <w:r w:rsidR="0026618F">
        <w:t xml:space="preserve"> </w:t>
      </w:r>
      <w:r w:rsidR="005C0C85">
        <w:t>Paweł Jabłoński</w:t>
      </w:r>
      <w:r w:rsidR="0026618F">
        <w:t>, który prz</w:t>
      </w:r>
      <w:r w:rsidR="005C0C85">
        <w:t>ekazał</w:t>
      </w:r>
      <w:r w:rsidR="00F63914">
        <w:t xml:space="preserve"> informacje o działaniach </w:t>
      </w:r>
      <w:r w:rsidR="005C0C85">
        <w:t>prowadzon</w:t>
      </w:r>
      <w:r w:rsidR="00F63914">
        <w:t>ych</w:t>
      </w:r>
      <w:r w:rsidR="005C0C85">
        <w:t xml:space="preserve"> w sprawie wyjaśnienia okoliczności zabójstwa 27-letniej Polki w Grecji oraz współpracy polskiej prokuratury z greckimi służbami w tej sprawie</w:t>
      </w:r>
      <w:r w:rsidR="0026618F">
        <w:t xml:space="preserve">. </w:t>
      </w:r>
      <w:r w:rsidR="005C0C85">
        <w:t xml:space="preserve">Najwyższy awans w zestawieniu odnotowała stacja </w:t>
      </w:r>
      <w:r w:rsidR="005C0C85" w:rsidRPr="009918BB">
        <w:rPr>
          <w:b/>
          <w:bCs/>
        </w:rPr>
        <w:t>Eurosport</w:t>
      </w:r>
      <w:r w:rsidR="005C0C85">
        <w:t xml:space="preserve">, która w czerwcu na bieżąco relacjonowała między innymi turniej French Open, gdzie triumfowała Iga Świątek. Po zwycięstwie Polka udzieliła </w:t>
      </w:r>
      <w:r w:rsidR="008F7E59">
        <w:t xml:space="preserve">stacji </w:t>
      </w:r>
      <w:r w:rsidR="005C0C85">
        <w:t xml:space="preserve">wywiadu, w którym </w:t>
      </w:r>
      <w:r w:rsidR="009918BB">
        <w:t xml:space="preserve">podkreśliła, że był to dla niej bardzo trudny turniej </w:t>
      </w:r>
      <w:r w:rsidR="00F63914">
        <w:t>i bardzo</w:t>
      </w:r>
      <w:r w:rsidR="009918BB">
        <w:t xml:space="preserve"> cieszy się z </w:t>
      </w:r>
      <w:r w:rsidR="00F63914">
        <w:t xml:space="preserve">wygranego </w:t>
      </w:r>
      <w:r w:rsidR="009918BB">
        <w:t>tytułu.</w:t>
      </w:r>
    </w:p>
    <w:p w14:paraId="7B36E61B" w14:textId="77777777" w:rsidR="00B10AB8" w:rsidRPr="00F247A3" w:rsidRDefault="00B10AB8" w:rsidP="00B10AB8">
      <w:pPr>
        <w:spacing w:after="0" w:line="240" w:lineRule="auto"/>
        <w:jc w:val="both"/>
        <w:rPr>
          <w:rStyle w:val="Pogrubienie"/>
          <w:rFonts w:cs="Calibri"/>
          <w:bCs w:val="0"/>
          <w:bdr w:val="none" w:sz="0" w:space="0" w:color="auto" w:frame="1"/>
        </w:rPr>
      </w:pPr>
    </w:p>
    <w:p w14:paraId="04269824" w14:textId="77777777" w:rsidR="00BB6489" w:rsidRPr="00F247A3" w:rsidRDefault="0026618F" w:rsidP="001C453A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</w:pPr>
      <w:r w:rsidRPr="00F247A3">
        <w:rPr>
          <w:rFonts w:ascii="Calibri" w:hAnsi="Calibri" w:cs="Calibri"/>
          <w:b/>
          <w:bCs/>
          <w:sz w:val="22"/>
          <w:szCs w:val="22"/>
        </w:rPr>
        <w:t xml:space="preserve">Radio </w:t>
      </w:r>
      <w:r w:rsidR="009918BB">
        <w:rPr>
          <w:rFonts w:ascii="Calibri" w:hAnsi="Calibri" w:cs="Calibri"/>
          <w:b/>
          <w:bCs/>
          <w:sz w:val="22"/>
          <w:szCs w:val="22"/>
        </w:rPr>
        <w:t>Kielce</w:t>
      </w:r>
      <w:r w:rsidRPr="00F247A3">
        <w:rPr>
          <w:rFonts w:ascii="Calibri" w:hAnsi="Calibri" w:cs="Calibri"/>
          <w:b/>
          <w:bCs/>
          <w:sz w:val="22"/>
          <w:szCs w:val="22"/>
        </w:rPr>
        <w:t xml:space="preserve"> i Radio </w:t>
      </w:r>
      <w:r w:rsidR="009918BB">
        <w:rPr>
          <w:rFonts w:ascii="Calibri" w:hAnsi="Calibri" w:cs="Calibri"/>
          <w:b/>
          <w:bCs/>
          <w:sz w:val="22"/>
          <w:szCs w:val="22"/>
        </w:rPr>
        <w:t>Kraków</w:t>
      </w:r>
      <w:r w:rsidR="00990BCA" w:rsidRPr="00F247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918BB">
        <w:rPr>
          <w:rFonts w:ascii="Calibri" w:hAnsi="Calibri" w:cs="Calibri"/>
          <w:b/>
          <w:bCs/>
          <w:sz w:val="22"/>
          <w:szCs w:val="22"/>
        </w:rPr>
        <w:t>powracają</w:t>
      </w:r>
      <w:r w:rsidR="00C861F5" w:rsidRPr="00F247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90BCA" w:rsidRPr="00F247A3">
        <w:rPr>
          <w:rFonts w:ascii="Calibri" w:hAnsi="Calibri" w:cs="Calibri"/>
          <w:b/>
          <w:bCs/>
          <w:sz w:val="22"/>
          <w:szCs w:val="22"/>
        </w:rPr>
        <w:t>do zestawienia</w:t>
      </w:r>
      <w:r w:rsidR="00C8025E" w:rsidRPr="00F247A3">
        <w:rPr>
          <w:rFonts w:ascii="Calibri" w:hAnsi="Calibri" w:cs="Calibri"/>
          <w:b/>
          <w:bCs/>
          <w:sz w:val="22"/>
          <w:szCs w:val="22"/>
        </w:rPr>
        <w:t xml:space="preserve"> stacji radiowych</w:t>
      </w:r>
    </w:p>
    <w:p w14:paraId="57A75A25" w14:textId="6ADE6119" w:rsidR="00B2421B" w:rsidRPr="00D201E5" w:rsidRDefault="00C861F5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</w:pPr>
      <w:r w:rsidRPr="00D201E5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RMF</w:t>
      </w:r>
      <w:r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Pr="00D201E5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FM</w:t>
      </w:r>
      <w:r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z wynikiem </w:t>
      </w:r>
      <w:r w:rsidR="003255CD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ponad </w:t>
      </w:r>
      <w:r w:rsidR="009918BB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2,5</w:t>
      </w:r>
      <w:r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tys. </w:t>
      </w:r>
      <w:r w:rsidR="00750F7F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odniesień</w:t>
      </w:r>
      <w:r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w innych mediach </w:t>
      </w:r>
      <w:r w:rsidR="00B04A67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stale</w:t>
      </w:r>
      <w:r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B04A67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utrzymuje się na</w:t>
      </w:r>
      <w:r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szczycie</w:t>
      </w:r>
      <w:r w:rsidR="00DF1C83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najbardziej opiniotwórczych stacji radiowych</w:t>
      </w:r>
      <w:r w:rsidR="002A57F5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.</w:t>
      </w:r>
      <w:r w:rsidR="00EF4F9A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W czerwcu na antenie wypowiedział się </w:t>
      </w:r>
      <w:r w:rsidR="00D201E5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minister rozwoju i technologii Waldemar Buda</w:t>
      </w:r>
      <w:r w:rsid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, </w:t>
      </w:r>
      <w:r w:rsidR="001A5D56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informując</w:t>
      </w:r>
      <w:r w:rsid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o najnowszych ustaleniach dotyczących </w:t>
      </w:r>
      <w:r w:rsidR="000C6E67" w:rsidRPr="000C6E67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programu </w:t>
      </w:r>
      <w:r w:rsidR="008F7E59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„</w:t>
      </w:r>
      <w:r w:rsidR="000C6E67" w:rsidRPr="000C6E67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bezpieczny kredyt</w:t>
      </w:r>
      <w:r w:rsidR="008F7E59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”</w:t>
      </w:r>
      <w:r w:rsidR="000C6E67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, </w:t>
      </w:r>
      <w:r w:rsidR="001A5D56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który </w:t>
      </w:r>
      <w:r w:rsidR="000C6E67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wprowadzon</w:t>
      </w:r>
      <w:r w:rsidR="001A5D56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o</w:t>
      </w:r>
      <w:r w:rsidR="000C6E67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1 lipca.</w:t>
      </w:r>
      <w:r w:rsid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384B91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Na drugim miejscu znajduje się </w:t>
      </w:r>
      <w:r w:rsidR="00384B91" w:rsidRPr="00D201E5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Radio Zet</w:t>
      </w:r>
      <w:r w:rsidR="00384B91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wzmiankowan</w:t>
      </w:r>
      <w:r w:rsidR="00E50CB3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e</w:t>
      </w:r>
      <w:r w:rsidR="00384B91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0C6E67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2,3 </w:t>
      </w:r>
      <w:r w:rsidR="00384B91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tys. razy</w:t>
      </w:r>
      <w:r w:rsidR="0026618F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. </w:t>
      </w:r>
      <w:r w:rsidR="00FF475F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P</w:t>
      </w:r>
      <w:r w:rsidR="00384B91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odium </w:t>
      </w:r>
      <w:r w:rsidR="000C6E67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z awansem o jedna pozycję </w:t>
      </w:r>
      <w:r w:rsidR="003255CD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zamyka </w:t>
      </w:r>
      <w:r w:rsidR="003255CD" w:rsidRPr="00D201E5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Program I</w:t>
      </w:r>
      <w:r w:rsidR="000C6E67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II</w:t>
      </w:r>
      <w:r w:rsidR="003255CD" w:rsidRPr="00D201E5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 Polskiego Radia</w:t>
      </w:r>
      <w:r w:rsidR="00B04A67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z wynikiem </w:t>
      </w:r>
      <w:r w:rsidR="000C6E67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410</w:t>
      </w:r>
      <w:r w:rsidR="00B04A67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B04A67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cytowań</w:t>
      </w:r>
      <w:proofErr w:type="spellEnd"/>
      <w:r w:rsidR="00B04A67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.</w:t>
      </w:r>
      <w:r w:rsid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Widoczny wzrost stacja odnotowała w drugiej połowie miesiąca, wówczas w</w:t>
      </w:r>
      <w:r w:rsidR="00E44EC8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 </w:t>
      </w:r>
      <w:r w:rsidR="00262ECE" w:rsidRP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radiowej Trój</w:t>
      </w:r>
      <w:r w:rsid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ce ówczesny wiceminister Jacek Sasin poinformował o swojej rezygnacji ze stanowiska</w:t>
      </w:r>
      <w:r w:rsidR="00690021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–</w:t>
      </w:r>
      <w:r w:rsid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jak zaznaczył</w:t>
      </w:r>
      <w:r w:rsidR="00690021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,</w:t>
      </w:r>
      <w:r w:rsid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ma to związek</w:t>
      </w:r>
      <w:r w:rsidR="00262ECE" w:rsidRP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z powrotem do rządu na</w:t>
      </w:r>
      <w:r w:rsid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tę</w:t>
      </w:r>
      <w:r w:rsidR="00262ECE" w:rsidRP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funkcję Jarosława Kaczyńskiego</w:t>
      </w:r>
      <w:r w:rsid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. </w:t>
      </w:r>
      <w:r w:rsidR="0026618F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Awans o</w:t>
      </w:r>
      <w:r w:rsidR="007B0F6F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 </w:t>
      </w:r>
      <w:r w:rsid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sześć </w:t>
      </w:r>
      <w:r w:rsidR="00812B15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pozycj</w:t>
      </w:r>
      <w:r w:rsid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i</w:t>
      </w:r>
      <w:r w:rsidR="00B04A67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i wejście do zestawienia </w:t>
      </w:r>
      <w:r w:rsidR="00384B91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odnotował</w:t>
      </w:r>
      <w:r w:rsid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y</w:t>
      </w:r>
      <w:r w:rsidR="00B04A67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regionaln</w:t>
      </w:r>
      <w:r w:rsid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e</w:t>
      </w:r>
      <w:r w:rsidR="00B04A67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rozgłośni</w:t>
      </w:r>
      <w:r w:rsid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e</w:t>
      </w:r>
      <w:r w:rsidR="00384B91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384B91" w:rsidRPr="00D201E5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Radio </w:t>
      </w:r>
      <w:r w:rsidR="00262ECE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Kielce </w:t>
      </w:r>
      <w:r w:rsidR="00262ECE" w:rsidRP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(76</w:t>
      </w:r>
      <w:r w:rsid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wzmianek</w:t>
      </w:r>
      <w:r w:rsidR="00262ECE" w:rsidRP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)</w:t>
      </w:r>
      <w:r w:rsid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262ECE" w:rsidRP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oraz</w:t>
      </w:r>
      <w:r w:rsidR="00262ECE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 Radio Kraków </w:t>
      </w:r>
      <w:r w:rsidR="00262ECE" w:rsidRP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(67</w:t>
      </w:r>
      <w:r w:rsid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cytowań</w:t>
      </w:r>
      <w:proofErr w:type="spellEnd"/>
      <w:r w:rsidR="00262ECE" w:rsidRP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).</w:t>
      </w:r>
      <w:r w:rsidR="00D06A26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</w:p>
    <w:p w14:paraId="4A3A18B4" w14:textId="77777777" w:rsidR="001241ED" w:rsidRPr="00F247A3" w:rsidRDefault="001241ED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</w:pPr>
    </w:p>
    <w:p w14:paraId="31D2945F" w14:textId="77777777" w:rsidR="008A1FF5" w:rsidRPr="00F247A3" w:rsidRDefault="00D31CE1" w:rsidP="001C453A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</w:pPr>
      <w:r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Wirtualna Polska </w:t>
      </w:r>
      <w:r w:rsidR="00D06A26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na szczycie TOP</w:t>
      </w:r>
      <w:r w:rsidR="00750F7F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 </w:t>
      </w:r>
      <w:r w:rsidR="00D06A26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10 portali internetowych</w:t>
      </w:r>
    </w:p>
    <w:p w14:paraId="7692D853" w14:textId="3B71BF43" w:rsidR="00FD5935" w:rsidRPr="00F247A3" w:rsidRDefault="00690021" w:rsidP="004B5031">
      <w:pPr>
        <w:spacing w:line="240" w:lineRule="auto"/>
        <w:jc w:val="both"/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</w:pPr>
      <w:r>
        <w:rPr>
          <w:rFonts w:cs="Calibri"/>
        </w:rPr>
        <w:t xml:space="preserve">Na pierwsze miejsce </w:t>
      </w:r>
      <w:r w:rsidR="00D31CE1" w:rsidRPr="00F247A3">
        <w:rPr>
          <w:rFonts w:cs="Calibri"/>
        </w:rPr>
        <w:t xml:space="preserve">rankingu portali internetowych </w:t>
      </w:r>
      <w:r w:rsidR="00262ECE">
        <w:rPr>
          <w:rFonts w:cs="Calibri"/>
        </w:rPr>
        <w:t xml:space="preserve">powraca </w:t>
      </w:r>
      <w:r w:rsidR="00D31CE1" w:rsidRPr="00F247A3">
        <w:rPr>
          <w:rFonts w:cs="Calibri"/>
          <w:b/>
          <w:bCs/>
        </w:rPr>
        <w:t>Wirt</w:t>
      </w:r>
      <w:r w:rsidR="0054492E" w:rsidRPr="00F247A3">
        <w:rPr>
          <w:rFonts w:cs="Calibri"/>
          <w:b/>
          <w:bCs/>
        </w:rPr>
        <w:t>ualna Polska</w:t>
      </w:r>
      <w:r w:rsidR="00D31CE1" w:rsidRPr="00F247A3">
        <w:rPr>
          <w:rFonts w:cs="Calibri"/>
        </w:rPr>
        <w:t xml:space="preserve">, </w:t>
      </w:r>
      <w:r w:rsidR="005607DA">
        <w:rPr>
          <w:rFonts w:cs="Calibri"/>
        </w:rPr>
        <w:t>do</w:t>
      </w:r>
      <w:r w:rsidR="00D31CE1" w:rsidRPr="00F247A3">
        <w:rPr>
          <w:rFonts w:cs="Calibri"/>
        </w:rPr>
        <w:t xml:space="preserve"> </w:t>
      </w:r>
      <w:r w:rsidR="00E207CF" w:rsidRPr="00F247A3">
        <w:rPr>
          <w:rFonts w:cs="Calibri"/>
        </w:rPr>
        <w:t xml:space="preserve">której </w:t>
      </w:r>
      <w:r w:rsidR="00D31CE1" w:rsidRPr="00F247A3">
        <w:rPr>
          <w:rFonts w:cs="Calibri"/>
        </w:rPr>
        <w:t>informacj</w:t>
      </w:r>
      <w:r w:rsidR="005607DA">
        <w:rPr>
          <w:rFonts w:cs="Calibri"/>
        </w:rPr>
        <w:t>i</w:t>
      </w:r>
      <w:r w:rsidR="00D31CE1" w:rsidRPr="00F247A3">
        <w:rPr>
          <w:rFonts w:cs="Calibri"/>
        </w:rPr>
        <w:t xml:space="preserve"> dziennikarze </w:t>
      </w:r>
      <w:r w:rsidR="005607DA">
        <w:rPr>
          <w:rFonts w:cs="Calibri"/>
        </w:rPr>
        <w:t>odwoływali się</w:t>
      </w:r>
      <w:r w:rsidR="002248E9">
        <w:rPr>
          <w:rFonts w:cs="Calibri"/>
        </w:rPr>
        <w:t xml:space="preserve"> </w:t>
      </w:r>
      <w:r w:rsidR="00262ECE">
        <w:rPr>
          <w:rFonts w:cs="Calibri"/>
        </w:rPr>
        <w:t>2,8</w:t>
      </w:r>
      <w:r w:rsidR="009E32E9" w:rsidRPr="00F247A3">
        <w:rPr>
          <w:rFonts w:cs="Calibri"/>
        </w:rPr>
        <w:t xml:space="preserve"> tys</w:t>
      </w:r>
      <w:r w:rsidR="00D31CE1" w:rsidRPr="00F247A3">
        <w:rPr>
          <w:rFonts w:cs="Calibri"/>
        </w:rPr>
        <w:t xml:space="preserve">. razy. </w:t>
      </w:r>
      <w:r w:rsidR="00262ECE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Na drug</w:t>
      </w:r>
      <w:r w:rsidR="00294DD8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ą</w:t>
      </w:r>
      <w:r w:rsidR="00262ECE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pozycję awansuje </w:t>
      </w:r>
      <w:r w:rsidR="00262ECE" w:rsidRPr="00262ECE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Interia</w:t>
      </w:r>
      <w:r w:rsidR="0054492E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z liczbą p</w:t>
      </w:r>
      <w:r w:rsidR="000A1991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onad</w:t>
      </w:r>
      <w:r w:rsidR="0054492E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</w:t>
      </w:r>
      <w:r w:rsidR="00FF475F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1,</w:t>
      </w:r>
      <w:r w:rsidR="00262ECE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8</w:t>
      </w:r>
      <w:r w:rsidR="0054492E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tys. </w:t>
      </w:r>
      <w:proofErr w:type="spellStart"/>
      <w:r w:rsidR="0054492E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cytowań</w:t>
      </w:r>
      <w:proofErr w:type="spellEnd"/>
      <w:r w:rsidR="00EA2932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.</w:t>
      </w:r>
      <w:r w:rsidR="001E2DE0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</w:t>
      </w:r>
      <w:r w:rsidR="00DB08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Dziennikarze portalu jako pierwsi poinformowali o złożeniu przez premiera Mateusza Morawieckiego wniosku </w:t>
      </w:r>
      <w:proofErr w:type="spellStart"/>
      <w:r w:rsidR="00DB08A3" w:rsidRPr="00DB08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ws</w:t>
      </w:r>
      <w:proofErr w:type="spellEnd"/>
      <w:r w:rsidR="00DB08A3" w:rsidRPr="00DB08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. ustawy o organizacji i trybie postępowania przed Trybunałem Konstytucyjnym</w:t>
      </w:r>
      <w:r w:rsidR="00DB08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. M</w:t>
      </w:r>
      <w:r w:rsidR="00F63914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iało</w:t>
      </w:r>
      <w:r w:rsidR="00DB08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to związek ze sporem między sędziami</w:t>
      </w:r>
      <w:r w:rsidR="00DB08A3" w:rsidRPr="00DB08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w </w:t>
      </w:r>
      <w:r w:rsidR="00DB08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TK, którzy kwestionują prezesurę </w:t>
      </w:r>
      <w:r w:rsidR="00E44EC8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sędzi </w:t>
      </w:r>
      <w:r w:rsidR="00DB08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Julii </w:t>
      </w:r>
      <w:proofErr w:type="spellStart"/>
      <w:r w:rsidR="00DB08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Przyłębskiej</w:t>
      </w:r>
      <w:proofErr w:type="spellEnd"/>
      <w:r w:rsidR="00227562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. </w:t>
      </w:r>
      <w:r w:rsidR="001E2DE0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Podium zestawienia </w:t>
      </w:r>
      <w:r w:rsidR="00262ECE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tym razem </w:t>
      </w:r>
      <w:r w:rsidR="001E2DE0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zamyka </w:t>
      </w:r>
      <w:r w:rsidR="00262ECE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Onet</w:t>
      </w:r>
      <w:r w:rsidR="005C5D4A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wzmiankowan</w:t>
      </w:r>
      <w:r w:rsidR="00294DD8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y</w:t>
      </w:r>
      <w:r w:rsidR="005C5D4A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</w:t>
      </w:r>
      <w:r w:rsidR="00966AA4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1</w:t>
      </w:r>
      <w:r w:rsidR="00294DD8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,7</w:t>
      </w:r>
      <w:r w:rsidR="00966AA4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tys.</w:t>
      </w:r>
      <w:r w:rsidR="005C5D4A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razy</w:t>
      </w:r>
      <w:r w:rsidR="003C4E11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, któ</w:t>
      </w:r>
      <w:r w:rsidR="00A45F76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rego redakcja opublikowała między innymi nowe informacje dotyczące niepokojącego wzrostu o 1000 proc. akcji Elektrociepłowni Będzin.</w:t>
      </w:r>
      <w:r w:rsidR="003C4E11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</w:t>
      </w:r>
      <w:r w:rsidR="00A45F76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Portal przeprowadził wówczas wywiad z </w:t>
      </w:r>
      <w:r w:rsidR="00A45F76" w:rsidRPr="00A45F76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wiceprezes</w:t>
      </w:r>
      <w:r w:rsidR="00A45F76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em</w:t>
      </w:r>
      <w:r w:rsidR="00A45F76" w:rsidRPr="00A45F76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EC Będzin</w:t>
      </w:r>
      <w:r w:rsidR="00A45F76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, który zapowiedział, że zarząd złoży </w:t>
      </w:r>
      <w:r w:rsidR="00A45F76" w:rsidRPr="00A45F76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zawiadomienie do prokuratury o możliwości popełnienia przestępstwa.</w:t>
      </w:r>
    </w:p>
    <w:p w14:paraId="7A81E3DB" w14:textId="77777777" w:rsidR="00FD5935" w:rsidRPr="00F247A3" w:rsidRDefault="00A45F76" w:rsidP="004B5031">
      <w:pPr>
        <w:spacing w:line="240" w:lineRule="auto"/>
        <w:jc w:val="both"/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</w:pPr>
      <w:r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Wprost</w:t>
      </w:r>
      <w:r w:rsidR="00966AA4" w:rsidRPr="00F247A3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 xml:space="preserve"> </w:t>
      </w:r>
      <w:r w:rsidR="003C4E11" w:rsidRPr="00F247A3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na szczycie zestawienia</w:t>
      </w:r>
      <w:r w:rsidR="00F8145C" w:rsidRPr="00F247A3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 xml:space="preserve"> tygodników i dwutygodników</w:t>
      </w:r>
    </w:p>
    <w:p w14:paraId="640F4490" w14:textId="24391C79" w:rsidR="00CA2A4E" w:rsidRPr="00F247A3" w:rsidRDefault="00CA2A4E" w:rsidP="0095498D">
      <w:pPr>
        <w:spacing w:after="0" w:line="240" w:lineRule="auto"/>
        <w:jc w:val="both"/>
        <w:rPr>
          <w:rFonts w:cs="Calibri"/>
          <w:lang w:eastAsia="pl-PL"/>
        </w:rPr>
      </w:pPr>
      <w:r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W </w:t>
      </w:r>
      <w:r w:rsidR="00A45F76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czerwcowym</w:t>
      </w:r>
      <w:r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rankingu tygodników i dwutygodników pierwsze miejsce zajmuje </w:t>
      </w:r>
      <w:r w:rsidR="00A45F76">
        <w:rPr>
          <w:rFonts w:cs="Calibri"/>
          <w:b/>
          <w:bCs/>
          <w:lang w:eastAsia="pl-PL"/>
        </w:rPr>
        <w:t>Wprost</w:t>
      </w:r>
      <w:r w:rsidRPr="00F247A3">
        <w:rPr>
          <w:rFonts w:cs="Calibri"/>
          <w:lang w:eastAsia="pl-PL"/>
        </w:rPr>
        <w:t xml:space="preserve"> (</w:t>
      </w:r>
      <w:r w:rsidR="00A45F76">
        <w:rPr>
          <w:rFonts w:cs="Calibri"/>
          <w:lang w:eastAsia="pl-PL"/>
        </w:rPr>
        <w:t>481</w:t>
      </w:r>
      <w:r w:rsidRPr="00F247A3">
        <w:rPr>
          <w:rFonts w:cs="Calibri"/>
          <w:lang w:eastAsia="pl-PL"/>
        </w:rPr>
        <w:t xml:space="preserve"> wzmian</w:t>
      </w:r>
      <w:r w:rsidR="00966AA4" w:rsidRPr="00F247A3">
        <w:rPr>
          <w:rFonts w:cs="Calibri"/>
          <w:lang w:eastAsia="pl-PL"/>
        </w:rPr>
        <w:t>ek</w:t>
      </w:r>
      <w:r w:rsidRPr="00F247A3">
        <w:rPr>
          <w:rFonts w:cs="Calibri"/>
          <w:lang w:eastAsia="pl-PL"/>
        </w:rPr>
        <w:t>)</w:t>
      </w:r>
      <w:r w:rsidR="00227562" w:rsidRPr="00F247A3">
        <w:rPr>
          <w:rFonts w:cs="Calibri"/>
          <w:lang w:eastAsia="pl-PL"/>
        </w:rPr>
        <w:t>, któr</w:t>
      </w:r>
      <w:r w:rsidR="00690021">
        <w:rPr>
          <w:rFonts w:cs="Calibri"/>
          <w:lang w:eastAsia="pl-PL"/>
        </w:rPr>
        <w:t>y</w:t>
      </w:r>
      <w:r w:rsidR="00227562" w:rsidRPr="00F247A3">
        <w:rPr>
          <w:rFonts w:cs="Calibri"/>
          <w:lang w:eastAsia="pl-PL"/>
        </w:rPr>
        <w:t xml:space="preserve"> awansował w zestawieniu o </w:t>
      </w:r>
      <w:r w:rsidR="00A45F76">
        <w:rPr>
          <w:rFonts w:cs="Calibri"/>
          <w:lang w:eastAsia="pl-PL"/>
        </w:rPr>
        <w:t>dwa</w:t>
      </w:r>
      <w:r w:rsidR="00227562" w:rsidRPr="00F247A3">
        <w:rPr>
          <w:rFonts w:cs="Calibri"/>
          <w:lang w:eastAsia="pl-PL"/>
        </w:rPr>
        <w:t xml:space="preserve"> miejsc</w:t>
      </w:r>
      <w:r w:rsidR="00A45F76">
        <w:rPr>
          <w:rFonts w:cs="Calibri"/>
          <w:lang w:eastAsia="pl-PL"/>
        </w:rPr>
        <w:t>a</w:t>
      </w:r>
      <w:r w:rsidRPr="00F247A3">
        <w:rPr>
          <w:rFonts w:cs="Calibri"/>
          <w:lang w:eastAsia="pl-PL"/>
        </w:rPr>
        <w:t>.</w:t>
      </w:r>
      <w:r w:rsidR="00A45F76">
        <w:rPr>
          <w:rFonts w:cs="Calibri"/>
          <w:lang w:eastAsia="pl-PL"/>
        </w:rPr>
        <w:t xml:space="preserve"> Redakcja opublikowała wywiad Joanny Miziołek i Szymona Krawca z premierem Mateuszem Morawieckim</w:t>
      </w:r>
      <w:r w:rsidR="009072B9">
        <w:rPr>
          <w:rFonts w:cs="Calibri"/>
          <w:lang w:eastAsia="pl-PL"/>
        </w:rPr>
        <w:t xml:space="preserve">, w którym polityk między innymi </w:t>
      </w:r>
      <w:r w:rsidR="009072B9">
        <w:rPr>
          <w:rFonts w:cs="Calibri"/>
          <w:lang w:eastAsia="pl-PL"/>
        </w:rPr>
        <w:lastRenderedPageBreak/>
        <w:t xml:space="preserve">potwierdził, że jest zwolennikiem kompromisu aborcyjnego. </w:t>
      </w:r>
      <w:r w:rsidR="0095498D" w:rsidRPr="00F247A3">
        <w:rPr>
          <w:rFonts w:cs="Calibri"/>
          <w:lang w:eastAsia="pl-PL"/>
        </w:rPr>
        <w:t xml:space="preserve">Kolejne miejsce na podium </w:t>
      </w:r>
      <w:r w:rsidR="003C4E11" w:rsidRPr="00F247A3">
        <w:rPr>
          <w:rFonts w:cs="Calibri"/>
          <w:lang w:eastAsia="pl-PL"/>
        </w:rPr>
        <w:t>należy do</w:t>
      </w:r>
      <w:r w:rsidR="0095498D" w:rsidRPr="00F247A3">
        <w:rPr>
          <w:rFonts w:cs="Calibri"/>
          <w:lang w:eastAsia="pl-PL"/>
        </w:rPr>
        <w:t xml:space="preserve"> </w:t>
      </w:r>
      <w:proofErr w:type="spellStart"/>
      <w:r w:rsidR="009072B9">
        <w:rPr>
          <w:rFonts w:cs="Calibri"/>
          <w:b/>
          <w:bCs/>
          <w:lang w:eastAsia="pl-PL"/>
        </w:rPr>
        <w:t>Vivy</w:t>
      </w:r>
      <w:proofErr w:type="spellEnd"/>
      <w:r w:rsidR="00E44EC8">
        <w:rPr>
          <w:rFonts w:cs="Calibri"/>
          <w:lang w:eastAsia="pl-PL"/>
        </w:rPr>
        <w:t xml:space="preserve"> (</w:t>
      </w:r>
      <w:r w:rsidR="009072B9">
        <w:rPr>
          <w:rFonts w:cs="Calibri"/>
          <w:lang w:eastAsia="pl-PL"/>
        </w:rPr>
        <w:t>300</w:t>
      </w:r>
      <w:r w:rsidR="0095498D" w:rsidRPr="00F247A3">
        <w:rPr>
          <w:rFonts w:cs="Calibri"/>
          <w:lang w:eastAsia="pl-PL"/>
        </w:rPr>
        <w:t xml:space="preserve"> </w:t>
      </w:r>
      <w:proofErr w:type="spellStart"/>
      <w:r w:rsidR="00E44EC8">
        <w:rPr>
          <w:rFonts w:cs="Calibri"/>
          <w:lang w:eastAsia="pl-PL"/>
        </w:rPr>
        <w:t>cytowań</w:t>
      </w:r>
      <w:proofErr w:type="spellEnd"/>
      <w:r w:rsidR="00E44EC8">
        <w:rPr>
          <w:rFonts w:cs="Calibri"/>
          <w:lang w:eastAsia="pl-PL"/>
        </w:rPr>
        <w:t>)</w:t>
      </w:r>
      <w:r w:rsidR="003C4E11" w:rsidRPr="00F247A3">
        <w:rPr>
          <w:rFonts w:cs="Calibri"/>
          <w:lang w:eastAsia="pl-PL"/>
        </w:rPr>
        <w:t xml:space="preserve">. </w:t>
      </w:r>
      <w:r w:rsidR="00966AA4" w:rsidRPr="00F247A3">
        <w:rPr>
          <w:rFonts w:cs="Calibri"/>
          <w:lang w:eastAsia="pl-PL"/>
        </w:rPr>
        <w:t xml:space="preserve">Na </w:t>
      </w:r>
      <w:r w:rsidR="0095498D" w:rsidRPr="00F247A3">
        <w:rPr>
          <w:rFonts w:cs="Calibri"/>
          <w:lang w:eastAsia="pl-PL"/>
        </w:rPr>
        <w:t>trzec</w:t>
      </w:r>
      <w:r w:rsidR="00966AA4" w:rsidRPr="00F247A3">
        <w:rPr>
          <w:rFonts w:cs="Calibri"/>
          <w:lang w:eastAsia="pl-PL"/>
        </w:rPr>
        <w:t xml:space="preserve">iej pozycji </w:t>
      </w:r>
      <w:r w:rsidR="0095498D" w:rsidRPr="00F247A3">
        <w:rPr>
          <w:rFonts w:cs="Calibri"/>
          <w:lang w:eastAsia="pl-PL"/>
        </w:rPr>
        <w:t xml:space="preserve">jest </w:t>
      </w:r>
      <w:r w:rsidR="009072B9">
        <w:rPr>
          <w:rFonts w:cs="Calibri"/>
          <w:b/>
          <w:bCs/>
          <w:lang w:eastAsia="pl-PL"/>
        </w:rPr>
        <w:t>Do Rzeczy</w:t>
      </w:r>
      <w:r w:rsidR="0095498D" w:rsidRPr="00F247A3">
        <w:rPr>
          <w:rFonts w:cs="Calibri"/>
          <w:lang w:eastAsia="pl-PL"/>
        </w:rPr>
        <w:t xml:space="preserve"> z liczbą 2</w:t>
      </w:r>
      <w:r w:rsidR="00966AA4" w:rsidRPr="00F247A3">
        <w:rPr>
          <w:rFonts w:cs="Calibri"/>
          <w:lang w:eastAsia="pl-PL"/>
        </w:rPr>
        <w:t>8</w:t>
      </w:r>
      <w:r w:rsidR="009072B9">
        <w:rPr>
          <w:rFonts w:cs="Calibri"/>
          <w:lang w:eastAsia="pl-PL"/>
        </w:rPr>
        <w:t>7</w:t>
      </w:r>
      <w:r w:rsidR="0095498D" w:rsidRPr="00F247A3">
        <w:rPr>
          <w:rFonts w:cs="Calibri"/>
          <w:lang w:eastAsia="pl-PL"/>
        </w:rPr>
        <w:t xml:space="preserve"> </w:t>
      </w:r>
      <w:r w:rsidR="00EA2932" w:rsidRPr="00F247A3">
        <w:rPr>
          <w:rFonts w:cs="Calibri"/>
          <w:lang w:eastAsia="pl-PL"/>
        </w:rPr>
        <w:t xml:space="preserve">powołań </w:t>
      </w:r>
      <w:r w:rsidR="0095498D" w:rsidRPr="00F247A3">
        <w:rPr>
          <w:rFonts w:cs="Calibri"/>
          <w:lang w:eastAsia="pl-PL"/>
        </w:rPr>
        <w:t>w mediach</w:t>
      </w:r>
      <w:r w:rsidR="00966AA4" w:rsidRPr="00F247A3">
        <w:rPr>
          <w:rFonts w:cs="Calibri"/>
          <w:lang w:eastAsia="pl-PL"/>
        </w:rPr>
        <w:t>,</w:t>
      </w:r>
      <w:r w:rsidR="0095498D" w:rsidRPr="00F247A3">
        <w:rPr>
          <w:rFonts w:cs="Calibri"/>
          <w:lang w:eastAsia="pl-PL"/>
        </w:rPr>
        <w:t xml:space="preserve"> </w:t>
      </w:r>
      <w:r w:rsidR="00EA2932" w:rsidRPr="00F247A3">
        <w:rPr>
          <w:rFonts w:cs="Calibri"/>
          <w:lang w:eastAsia="pl-PL"/>
        </w:rPr>
        <w:t xml:space="preserve">a </w:t>
      </w:r>
      <w:r w:rsidR="0095498D" w:rsidRPr="00F247A3">
        <w:rPr>
          <w:rFonts w:cs="Calibri"/>
          <w:lang w:eastAsia="pl-PL"/>
        </w:rPr>
        <w:t>następne</w:t>
      </w:r>
      <w:r w:rsidR="00690021">
        <w:rPr>
          <w:rFonts w:cs="Calibri"/>
          <w:lang w:eastAsia="pl-PL"/>
        </w:rPr>
        <w:t xml:space="preserve"> miejsce zajmuje</w:t>
      </w:r>
      <w:r w:rsidR="0095498D" w:rsidRPr="00F247A3">
        <w:rPr>
          <w:rFonts w:cs="Calibri"/>
          <w:lang w:eastAsia="pl-PL"/>
        </w:rPr>
        <w:t xml:space="preserve"> </w:t>
      </w:r>
      <w:r w:rsidR="009072B9">
        <w:rPr>
          <w:rFonts w:cs="Calibri"/>
          <w:b/>
          <w:bCs/>
          <w:lang w:eastAsia="pl-PL"/>
        </w:rPr>
        <w:t>Newsweek</w:t>
      </w:r>
      <w:r w:rsidR="0095498D" w:rsidRPr="00F247A3">
        <w:rPr>
          <w:rFonts w:cs="Calibri"/>
          <w:lang w:eastAsia="pl-PL"/>
        </w:rPr>
        <w:t>, któr</w:t>
      </w:r>
      <w:r w:rsidR="001A5D56">
        <w:rPr>
          <w:rFonts w:cs="Calibri"/>
          <w:lang w:eastAsia="pl-PL"/>
        </w:rPr>
        <w:t>y</w:t>
      </w:r>
      <w:r w:rsidR="0095498D" w:rsidRPr="00F247A3">
        <w:rPr>
          <w:rFonts w:cs="Calibri"/>
          <w:lang w:eastAsia="pl-PL"/>
        </w:rPr>
        <w:t xml:space="preserve"> </w:t>
      </w:r>
      <w:r w:rsidR="00EA2932" w:rsidRPr="00F247A3">
        <w:rPr>
          <w:rFonts w:cs="Calibri"/>
          <w:lang w:eastAsia="pl-PL"/>
        </w:rPr>
        <w:t xml:space="preserve">uzyskał </w:t>
      </w:r>
      <w:r w:rsidR="007014EA" w:rsidRPr="00F247A3">
        <w:rPr>
          <w:rFonts w:cs="Calibri"/>
          <w:lang w:eastAsia="pl-PL"/>
        </w:rPr>
        <w:t>2</w:t>
      </w:r>
      <w:r w:rsidR="009072B9">
        <w:rPr>
          <w:rFonts w:cs="Calibri"/>
          <w:lang w:eastAsia="pl-PL"/>
        </w:rPr>
        <w:t>00</w:t>
      </w:r>
      <w:r w:rsidR="0095498D" w:rsidRPr="00F247A3">
        <w:rPr>
          <w:rFonts w:cs="Calibri"/>
          <w:lang w:eastAsia="pl-PL"/>
        </w:rPr>
        <w:t xml:space="preserve"> wzmianek. TOP 5 zamyka </w:t>
      </w:r>
      <w:r w:rsidR="009072B9">
        <w:rPr>
          <w:rFonts w:cs="Calibri"/>
          <w:b/>
          <w:bCs/>
          <w:lang w:eastAsia="pl-PL"/>
        </w:rPr>
        <w:t>Gazeta Polska</w:t>
      </w:r>
      <w:r w:rsidR="0095498D" w:rsidRPr="00F247A3">
        <w:rPr>
          <w:rFonts w:cs="Calibri"/>
          <w:lang w:eastAsia="pl-PL"/>
        </w:rPr>
        <w:t xml:space="preserve"> (</w:t>
      </w:r>
      <w:r w:rsidR="009072B9">
        <w:rPr>
          <w:rFonts w:cs="Calibri"/>
          <w:lang w:eastAsia="pl-PL"/>
        </w:rPr>
        <w:t>144</w:t>
      </w:r>
      <w:r w:rsidR="00E50CB3">
        <w:rPr>
          <w:rFonts w:cs="Calibri"/>
          <w:lang w:eastAsia="pl-PL"/>
        </w:rPr>
        <w:t xml:space="preserve"> </w:t>
      </w:r>
      <w:proofErr w:type="spellStart"/>
      <w:r w:rsidR="00E50CB3">
        <w:rPr>
          <w:rFonts w:cs="Calibri"/>
          <w:lang w:eastAsia="pl-PL"/>
        </w:rPr>
        <w:t>cytowań</w:t>
      </w:r>
      <w:proofErr w:type="spellEnd"/>
      <w:r w:rsidR="005607DA">
        <w:rPr>
          <w:rFonts w:cs="Calibri"/>
          <w:lang w:eastAsia="pl-PL"/>
        </w:rPr>
        <w:t>)</w:t>
      </w:r>
      <w:r w:rsidR="00E50CB3">
        <w:rPr>
          <w:rFonts w:cs="Calibri"/>
          <w:lang w:eastAsia="pl-PL"/>
        </w:rPr>
        <w:t>.</w:t>
      </w:r>
      <w:r w:rsidR="0095498D" w:rsidRPr="00F247A3">
        <w:rPr>
          <w:rFonts w:cs="Calibri"/>
          <w:lang w:eastAsia="pl-PL"/>
        </w:rPr>
        <w:t xml:space="preserve"> </w:t>
      </w:r>
    </w:p>
    <w:p w14:paraId="38C639D4" w14:textId="77777777" w:rsidR="0095498D" w:rsidRPr="00F247A3" w:rsidRDefault="0095498D" w:rsidP="0095498D">
      <w:pPr>
        <w:spacing w:after="0" w:line="240" w:lineRule="auto"/>
        <w:jc w:val="both"/>
        <w:rPr>
          <w:rStyle w:val="Pogrubienie"/>
          <w:rFonts w:cs="Calibri"/>
          <w:b w:val="0"/>
          <w:bCs w:val="0"/>
          <w:lang w:eastAsia="pl-PL"/>
        </w:rPr>
      </w:pPr>
    </w:p>
    <w:p w14:paraId="27A55AFA" w14:textId="77777777" w:rsidR="00F873AA" w:rsidRPr="00F247A3" w:rsidRDefault="00A44F9E" w:rsidP="004B5031">
      <w:pPr>
        <w:spacing w:line="240" w:lineRule="auto"/>
        <w:jc w:val="both"/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</w:pPr>
      <w:r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Perspektywy na podium</w:t>
      </w:r>
      <w:r w:rsidR="009430DC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 xml:space="preserve"> rankingu miesięczników</w:t>
      </w:r>
      <w:r w:rsidR="00B36841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 xml:space="preserve"> i dwumiesięczników</w:t>
      </w:r>
    </w:p>
    <w:p w14:paraId="0D9FDDF3" w14:textId="0C8430D3" w:rsidR="00E74EED" w:rsidRPr="00F247A3" w:rsidRDefault="00C5367F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</w:pPr>
      <w:r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Forbes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z wynikiem </w:t>
      </w:r>
      <w:r w:rsidR="00A44F9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244 </w:t>
      </w:r>
      <w:proofErr w:type="spellStart"/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cytowań</w:t>
      </w:r>
      <w:proofErr w:type="spellEnd"/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A44F9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utrzymuje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pierwsz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e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miejsc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e w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rankingu najbardziej opiniotwórczych miesięczników</w:t>
      </w:r>
      <w:r w:rsidR="00EA2932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i dwumiesięczników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.</w:t>
      </w:r>
      <w:r w:rsidR="00323500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750BE6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Na </w:t>
      </w:r>
      <w:r w:rsidR="00A44F9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drugie miejsce awansują </w:t>
      </w:r>
      <w:r w:rsidR="00A44F9E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Perspektywy</w:t>
      </w:r>
      <w:r w:rsidR="00A44F9E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750BE6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cytowan</w:t>
      </w:r>
      <w:r w:rsidR="00A44F9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e</w:t>
      </w:r>
      <w:r w:rsidR="00750BE6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1</w:t>
      </w:r>
      <w:r w:rsidR="00A44F9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87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750BE6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razy</w:t>
      </w:r>
      <w:r w:rsidR="00A44F9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. W</w:t>
      </w:r>
      <w:r w:rsidR="00E44EC8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 </w:t>
      </w:r>
      <w:r w:rsidR="00A44F9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czerwcu miesięcznik dla młodzieży już po</w:t>
      </w:r>
      <w:r w:rsidR="001A5D56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A44F9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raz 24. opublikował ranking najlepszych polskich uczelni wyższych. P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odium</w:t>
      </w:r>
      <w:r w:rsidR="00690021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,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z awansem o dwa miejsca</w:t>
      </w:r>
      <w:r w:rsidR="00690021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,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zamyka </w:t>
      </w:r>
      <w:r w:rsidR="007014EA" w:rsidRPr="00D0183C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Twój Styl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027253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z wynikiem </w:t>
      </w:r>
      <w:r w:rsidR="00A44F9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137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cytowań</w:t>
      </w:r>
      <w:proofErr w:type="spellEnd"/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. </w:t>
      </w:r>
      <w:r w:rsidR="00750BE6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W</w:t>
      </w:r>
      <w:r w:rsidR="00E44EC8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 </w:t>
      </w:r>
      <w:r w:rsidR="00750BE6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zestawieniu </w:t>
      </w:r>
      <w:r w:rsidR="00FC6AF5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TOP 5 z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nal</w:t>
      </w:r>
      <w:r w:rsidR="005607DA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azły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się także</w:t>
      </w:r>
      <w:r w:rsidR="00FC6AF5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7014EA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P</w:t>
      </w:r>
      <w:r w:rsidR="00A44F9E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ress</w:t>
      </w:r>
      <w:r w:rsidR="00AA539B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 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(</w:t>
      </w:r>
      <w:r w:rsidR="00A44F9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133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)</w:t>
      </w:r>
      <w:r w:rsidR="00FC6AF5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oraz </w:t>
      </w:r>
      <w:r w:rsidR="00A44F9E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Zwierciadło</w:t>
      </w:r>
      <w:r w:rsidR="00AA539B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 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(</w:t>
      </w:r>
      <w:r w:rsidR="00A44F9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40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)</w:t>
      </w:r>
      <w:r w:rsidR="00966DE9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.</w:t>
      </w:r>
    </w:p>
    <w:p w14:paraId="49125E70" w14:textId="77777777" w:rsidR="001413A7" w:rsidRPr="00F247A3" w:rsidRDefault="001413A7" w:rsidP="004B503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="Calibri"/>
          <w:b/>
          <w:bCs/>
          <w:bdr w:val="none" w:sz="0" w:space="0" w:color="auto" w:frame="1"/>
          <w:lang w:eastAsia="pl-PL"/>
        </w:rPr>
      </w:pPr>
    </w:p>
    <w:p w14:paraId="60BDBA23" w14:textId="77777777" w:rsidR="00EE7F4E" w:rsidRPr="00F247A3" w:rsidRDefault="007014EA" w:rsidP="004B503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="Calibri"/>
          <w:b/>
          <w:bCs/>
          <w:bdr w:val="none" w:sz="0" w:space="0" w:color="auto" w:frame="1"/>
          <w:lang w:eastAsia="pl-PL"/>
        </w:rPr>
      </w:pPr>
      <w:r w:rsidRPr="00F247A3">
        <w:rPr>
          <w:rFonts w:eastAsia="Times New Roman" w:cs="Calibri"/>
          <w:b/>
          <w:bCs/>
          <w:bdr w:val="none" w:sz="0" w:space="0" w:color="auto" w:frame="1"/>
          <w:lang w:eastAsia="pl-PL"/>
        </w:rPr>
        <w:t>Money</w:t>
      </w:r>
      <w:r w:rsidR="00952821" w:rsidRPr="00F247A3">
        <w:rPr>
          <w:rFonts w:eastAsia="Times New Roman" w:cs="Calibri"/>
          <w:b/>
          <w:bCs/>
          <w:bdr w:val="none" w:sz="0" w:space="0" w:color="auto" w:frame="1"/>
          <w:lang w:eastAsia="pl-PL"/>
        </w:rPr>
        <w:t xml:space="preserve"> </w:t>
      </w:r>
      <w:r w:rsidR="00027253" w:rsidRPr="00F247A3">
        <w:rPr>
          <w:rFonts w:eastAsia="Times New Roman" w:cs="Calibri"/>
          <w:b/>
          <w:bCs/>
          <w:bdr w:val="none" w:sz="0" w:space="0" w:color="auto" w:frame="1"/>
          <w:lang w:eastAsia="pl-PL"/>
        </w:rPr>
        <w:t xml:space="preserve">numerem jeden </w:t>
      </w:r>
      <w:r w:rsidR="0039769A" w:rsidRPr="00F247A3">
        <w:rPr>
          <w:rFonts w:eastAsia="Times New Roman" w:cs="Calibri"/>
          <w:b/>
          <w:bCs/>
          <w:bdr w:val="none" w:sz="0" w:space="0" w:color="auto" w:frame="1"/>
          <w:lang w:eastAsia="pl-PL"/>
        </w:rPr>
        <w:t>w rankingu portali ekonomiczno-biznesowych</w:t>
      </w:r>
      <w:r w:rsidR="00A23CE4" w:rsidRPr="00F247A3">
        <w:rPr>
          <w:rFonts w:eastAsia="Times New Roman" w:cs="Calibri"/>
          <w:b/>
          <w:bCs/>
          <w:bdr w:val="none" w:sz="0" w:space="0" w:color="auto" w:frame="1"/>
          <w:lang w:eastAsia="pl-PL"/>
        </w:rPr>
        <w:t xml:space="preserve"> </w:t>
      </w:r>
    </w:p>
    <w:p w14:paraId="699ACD8B" w14:textId="77777777" w:rsidR="00FC6AF5" w:rsidRPr="00F247A3" w:rsidRDefault="00FC6AF5" w:rsidP="004B503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="Calibri"/>
          <w:b/>
          <w:bCs/>
          <w:bdr w:val="none" w:sz="0" w:space="0" w:color="auto" w:frame="1"/>
          <w:lang w:eastAsia="pl-PL"/>
        </w:rPr>
      </w:pPr>
    </w:p>
    <w:p w14:paraId="72CC3EDC" w14:textId="2E3237DB" w:rsidR="00C40458" w:rsidRDefault="00A44F9E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Liderem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323500" w:rsidRPr="00F247A3">
        <w:rPr>
          <w:rFonts w:ascii="Calibri" w:hAnsi="Calibri" w:cs="Calibri"/>
          <w:sz w:val="22"/>
          <w:szCs w:val="22"/>
          <w:shd w:val="clear" w:color="auto" w:fill="FFFFFF"/>
        </w:rPr>
        <w:t>w zestawieniu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portali biznesowych </w:t>
      </w:r>
      <w:r>
        <w:rPr>
          <w:rFonts w:ascii="Calibri" w:hAnsi="Calibri" w:cs="Calibri"/>
          <w:sz w:val="22"/>
          <w:szCs w:val="22"/>
          <w:shd w:val="clear" w:color="auto" w:fill="FFFFFF"/>
        </w:rPr>
        <w:t>pozostaje</w:t>
      </w:r>
      <w:r w:rsidR="007014EA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7014EA" w:rsidRPr="0016263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Money</w:t>
      </w:r>
      <w:r w:rsidR="00027253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z liczbą </w:t>
      </w:r>
      <w:r w:rsidR="00117FEE">
        <w:rPr>
          <w:rFonts w:ascii="Calibri" w:hAnsi="Calibri" w:cs="Calibri"/>
          <w:sz w:val="22"/>
          <w:szCs w:val="22"/>
          <w:shd w:val="clear" w:color="auto" w:fill="FFFFFF"/>
        </w:rPr>
        <w:t>prawie 500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E0E67" w:rsidRPr="00F247A3">
        <w:rPr>
          <w:rFonts w:ascii="Calibri" w:hAnsi="Calibri" w:cs="Calibri"/>
          <w:sz w:val="22"/>
          <w:szCs w:val="22"/>
          <w:shd w:val="clear" w:color="auto" w:fill="FFFFFF"/>
        </w:rPr>
        <w:t>powołań</w:t>
      </w:r>
      <w:r w:rsidR="00690021">
        <w:rPr>
          <w:rFonts w:ascii="Calibri" w:hAnsi="Calibri" w:cs="Calibri"/>
          <w:sz w:val="22"/>
          <w:szCs w:val="22"/>
          <w:shd w:val="clear" w:color="auto" w:fill="FFFFFF"/>
        </w:rPr>
        <w:t xml:space="preserve"> w innych mediach</w:t>
      </w:r>
      <w:r w:rsidR="00FE0E67" w:rsidRPr="00F247A3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162636">
        <w:rPr>
          <w:rFonts w:ascii="Calibri" w:hAnsi="Calibri" w:cs="Calibri"/>
          <w:sz w:val="22"/>
          <w:szCs w:val="22"/>
          <w:shd w:val="clear" w:color="auto" w:fill="FFFFFF"/>
        </w:rPr>
        <w:t xml:space="preserve"> W </w:t>
      </w:r>
      <w:r w:rsidR="00117FEE">
        <w:rPr>
          <w:rFonts w:ascii="Calibri" w:hAnsi="Calibri" w:cs="Calibri"/>
          <w:sz w:val="22"/>
          <w:szCs w:val="22"/>
          <w:shd w:val="clear" w:color="auto" w:fill="FFFFFF"/>
        </w:rPr>
        <w:t>czerwcu</w:t>
      </w:r>
      <w:r w:rsidR="00162636">
        <w:rPr>
          <w:rFonts w:ascii="Calibri" w:hAnsi="Calibri" w:cs="Calibri"/>
          <w:sz w:val="22"/>
          <w:szCs w:val="22"/>
          <w:shd w:val="clear" w:color="auto" w:fill="FFFFFF"/>
        </w:rPr>
        <w:t xml:space="preserve"> dziennikarze </w:t>
      </w:r>
      <w:r w:rsidR="00690021">
        <w:rPr>
          <w:rFonts w:ascii="Calibri" w:hAnsi="Calibri" w:cs="Calibri"/>
          <w:sz w:val="22"/>
          <w:szCs w:val="22"/>
          <w:shd w:val="clear" w:color="auto" w:fill="FFFFFF"/>
        </w:rPr>
        <w:t xml:space="preserve">serwisu </w:t>
      </w:r>
      <w:r w:rsidR="00B36841">
        <w:rPr>
          <w:rFonts w:ascii="Calibri" w:hAnsi="Calibri" w:cs="Calibri"/>
          <w:sz w:val="22"/>
          <w:szCs w:val="22"/>
          <w:shd w:val="clear" w:color="auto" w:fill="FFFFFF"/>
        </w:rPr>
        <w:t xml:space="preserve">między innymi </w:t>
      </w:r>
      <w:r w:rsidR="00C40458">
        <w:rPr>
          <w:rFonts w:ascii="Calibri" w:hAnsi="Calibri" w:cs="Calibri"/>
          <w:sz w:val="22"/>
          <w:szCs w:val="22"/>
          <w:shd w:val="clear" w:color="auto" w:fill="FFFFFF"/>
        </w:rPr>
        <w:t xml:space="preserve">poinformowali o masowych kontrolach zwolnień lekarskich przez Zakład Ubezpieczeń </w:t>
      </w:r>
      <w:r w:rsidR="00690021">
        <w:rPr>
          <w:rFonts w:ascii="Calibri" w:hAnsi="Calibri" w:cs="Calibri"/>
          <w:sz w:val="22"/>
          <w:szCs w:val="22"/>
          <w:shd w:val="clear" w:color="auto" w:fill="FFFFFF"/>
        </w:rPr>
        <w:t>Społecznych</w:t>
      </w:r>
      <w:r w:rsidR="00C40458">
        <w:rPr>
          <w:rFonts w:ascii="Calibri" w:hAnsi="Calibri" w:cs="Calibri"/>
          <w:sz w:val="22"/>
          <w:szCs w:val="22"/>
          <w:shd w:val="clear" w:color="auto" w:fill="FFFFFF"/>
        </w:rPr>
        <w:t>. Według informacji przekazanych przez portal</w:t>
      </w:r>
      <w:r w:rsidR="00690021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="00C40458">
        <w:rPr>
          <w:rFonts w:ascii="Calibri" w:hAnsi="Calibri" w:cs="Calibri"/>
          <w:sz w:val="22"/>
          <w:szCs w:val="22"/>
          <w:shd w:val="clear" w:color="auto" w:fill="FFFFFF"/>
        </w:rPr>
        <w:t xml:space="preserve"> ZUS planuje w tym roku przeprowadzić 500 tys</w:t>
      </w:r>
      <w:r w:rsidR="00162636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C40458">
        <w:rPr>
          <w:rFonts w:ascii="Calibri" w:hAnsi="Calibri" w:cs="Calibri"/>
          <w:sz w:val="22"/>
          <w:szCs w:val="22"/>
          <w:shd w:val="clear" w:color="auto" w:fill="FFFFFF"/>
        </w:rPr>
        <w:t xml:space="preserve"> takich kontroli.</w:t>
      </w:r>
      <w:r w:rsidR="00FE0E67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>Na drugi</w:t>
      </w:r>
      <w:r w:rsidR="005607DA">
        <w:rPr>
          <w:rFonts w:ascii="Calibri" w:hAnsi="Calibri" w:cs="Calibri"/>
          <w:sz w:val="22"/>
          <w:szCs w:val="22"/>
          <w:shd w:val="clear" w:color="auto" w:fill="FFFFFF"/>
        </w:rPr>
        <w:t>ej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i trzeci</w:t>
      </w:r>
      <w:r w:rsidR="005607DA">
        <w:rPr>
          <w:rFonts w:ascii="Calibri" w:hAnsi="Calibri" w:cs="Calibri"/>
          <w:sz w:val="22"/>
          <w:szCs w:val="22"/>
          <w:shd w:val="clear" w:color="auto" w:fill="FFFFFF"/>
        </w:rPr>
        <w:t>ej pozycji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znajdują się </w:t>
      </w:r>
      <w:r w:rsidR="00D05CA9">
        <w:rPr>
          <w:rFonts w:ascii="Calibri" w:hAnsi="Calibri" w:cs="Calibri"/>
          <w:sz w:val="22"/>
          <w:szCs w:val="22"/>
          <w:shd w:val="clear" w:color="auto" w:fill="FFFFFF"/>
        </w:rPr>
        <w:t xml:space="preserve">kolejno </w:t>
      </w:r>
      <w:r w:rsidR="007014EA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Business </w:t>
      </w:r>
      <w:proofErr w:type="spellStart"/>
      <w:r w:rsidR="007014EA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Insider</w:t>
      </w:r>
      <w:proofErr w:type="spellEnd"/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="00CC7244" w:rsidRPr="00F247A3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="007014EA" w:rsidRPr="00F247A3">
        <w:rPr>
          <w:rFonts w:ascii="Calibri" w:hAnsi="Calibri" w:cs="Calibri"/>
          <w:sz w:val="22"/>
          <w:szCs w:val="22"/>
          <w:shd w:val="clear" w:color="auto" w:fill="FFFFFF"/>
        </w:rPr>
        <w:t>2</w:t>
      </w:r>
      <w:r w:rsidR="00C40458">
        <w:rPr>
          <w:rFonts w:ascii="Calibri" w:hAnsi="Calibri" w:cs="Calibri"/>
          <w:sz w:val="22"/>
          <w:szCs w:val="22"/>
          <w:shd w:val="clear" w:color="auto" w:fill="FFFFFF"/>
        </w:rPr>
        <w:t>1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) </w:t>
      </w:r>
      <w:r w:rsidR="0039769A" w:rsidRPr="00F247A3">
        <w:rPr>
          <w:rFonts w:ascii="Calibri" w:hAnsi="Calibri" w:cs="Calibri"/>
          <w:sz w:val="22"/>
          <w:szCs w:val="22"/>
          <w:shd w:val="clear" w:color="auto" w:fill="FFFFFF"/>
        </w:rPr>
        <w:t>oraz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C6AF5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Bankier 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="00CC7244" w:rsidRPr="00F247A3">
        <w:rPr>
          <w:rFonts w:ascii="Calibri" w:hAnsi="Calibri" w:cs="Calibri"/>
          <w:sz w:val="22"/>
          <w:szCs w:val="22"/>
          <w:shd w:val="clear" w:color="auto" w:fill="FFFFFF"/>
        </w:rPr>
        <w:t>1</w:t>
      </w:r>
      <w:r w:rsidR="00C40458">
        <w:rPr>
          <w:rFonts w:ascii="Calibri" w:hAnsi="Calibri" w:cs="Calibri"/>
          <w:sz w:val="22"/>
          <w:szCs w:val="22"/>
          <w:shd w:val="clear" w:color="auto" w:fill="FFFFFF"/>
        </w:rPr>
        <w:t>76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). </w:t>
      </w:r>
      <w:r w:rsidR="0095498D" w:rsidRPr="00F247A3">
        <w:rPr>
          <w:rFonts w:ascii="Calibri" w:hAnsi="Calibri" w:cs="Calibri"/>
          <w:sz w:val="22"/>
          <w:szCs w:val="22"/>
          <w:shd w:val="clear" w:color="auto" w:fill="FFFFFF"/>
        </w:rPr>
        <w:t>Zestawienie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27253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z kolei 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>zamyka</w:t>
      </w:r>
      <w:r w:rsidR="0039769A" w:rsidRPr="00F247A3">
        <w:rPr>
          <w:rFonts w:ascii="Calibri" w:hAnsi="Calibri" w:cs="Calibri"/>
          <w:sz w:val="22"/>
          <w:szCs w:val="22"/>
          <w:shd w:val="clear" w:color="auto" w:fill="FFFFFF"/>
        </w:rPr>
        <w:t>ją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39769A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Obserwatorfinansowy.pl</w:t>
      </w:r>
      <w:r w:rsidR="0039769A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="00C40458">
        <w:rPr>
          <w:rFonts w:ascii="Calibri" w:hAnsi="Calibri" w:cs="Calibri"/>
          <w:sz w:val="22"/>
          <w:szCs w:val="22"/>
          <w:shd w:val="clear" w:color="auto" w:fill="FFFFFF"/>
        </w:rPr>
        <w:t>101</w:t>
      </w:r>
      <w:r w:rsidR="0039769A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) i </w:t>
      </w:r>
      <w:proofErr w:type="spellStart"/>
      <w:r w:rsidR="007014EA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Wnp</w:t>
      </w:r>
      <w:proofErr w:type="spellEnd"/>
      <w:r w:rsidR="00CC7244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="00C40458">
        <w:rPr>
          <w:rFonts w:ascii="Calibri" w:hAnsi="Calibri" w:cs="Calibri"/>
          <w:sz w:val="22"/>
          <w:szCs w:val="22"/>
          <w:shd w:val="clear" w:color="auto" w:fill="FFFFFF"/>
        </w:rPr>
        <w:t>57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). </w:t>
      </w:r>
    </w:p>
    <w:p w14:paraId="2094774F" w14:textId="77777777" w:rsidR="00C40458" w:rsidRDefault="00C40458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AB1CF10" w14:textId="04E2242B" w:rsidR="001F0ACF" w:rsidRPr="00F247A3" w:rsidRDefault="00DA0CD5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Na podium </w:t>
      </w:r>
      <w:r w:rsidR="00EE7F4E" w:rsidRPr="00F247A3">
        <w:rPr>
          <w:rFonts w:ascii="Calibri" w:hAnsi="Calibri" w:cs="Calibri"/>
          <w:sz w:val="22"/>
          <w:szCs w:val="22"/>
          <w:shd w:val="clear" w:color="auto" w:fill="FFFFFF"/>
        </w:rPr>
        <w:t>najbardziej opiniotwórczych tytułów prasowych o profilu ekonomiczno</w:t>
      </w:r>
      <w:r w:rsidR="00690021">
        <w:rPr>
          <w:rFonts w:ascii="Calibri" w:hAnsi="Calibri" w:cs="Calibri"/>
          <w:sz w:val="22"/>
          <w:szCs w:val="22"/>
          <w:shd w:val="clear" w:color="auto" w:fill="FFFFFF"/>
        </w:rPr>
        <w:t>-</w:t>
      </w:r>
      <w:r w:rsidR="00EE7F4E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biznesowym </w:t>
      </w:r>
      <w:r w:rsidR="007A6FE8" w:rsidRPr="00F247A3">
        <w:rPr>
          <w:rFonts w:ascii="Calibri" w:hAnsi="Calibri" w:cs="Calibri"/>
          <w:sz w:val="22"/>
          <w:szCs w:val="22"/>
          <w:shd w:val="clear" w:color="auto" w:fill="FFFFFF"/>
        </w:rPr>
        <w:t>utrzymuj</w:t>
      </w:r>
      <w:r w:rsidR="00AE5429" w:rsidRPr="00F247A3">
        <w:rPr>
          <w:rFonts w:ascii="Calibri" w:hAnsi="Calibri" w:cs="Calibri"/>
          <w:sz w:val="22"/>
          <w:szCs w:val="22"/>
          <w:shd w:val="clear" w:color="auto" w:fill="FFFFFF"/>
        </w:rPr>
        <w:t>e</w:t>
      </w:r>
      <w:r w:rsidR="007A6FE8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się </w:t>
      </w:r>
      <w:r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Rzeczpospolit</w:t>
      </w:r>
      <w:r w:rsidR="00FE0E67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a. 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>Kolejne miejsc</w:t>
      </w:r>
      <w:r w:rsidR="00D720F5" w:rsidRPr="00F247A3">
        <w:rPr>
          <w:rFonts w:ascii="Calibri" w:hAnsi="Calibri" w:cs="Calibri"/>
          <w:sz w:val="22"/>
          <w:szCs w:val="22"/>
          <w:shd w:val="clear" w:color="auto" w:fill="FFFFFF"/>
        </w:rPr>
        <w:t>a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E4FB5" w:rsidRPr="00F247A3">
        <w:rPr>
          <w:rFonts w:ascii="Calibri" w:hAnsi="Calibri" w:cs="Calibri"/>
          <w:sz w:val="22"/>
          <w:szCs w:val="22"/>
          <w:shd w:val="clear" w:color="auto" w:fill="FFFFFF"/>
        </w:rPr>
        <w:t>stale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zajmują </w:t>
      </w:r>
      <w:r w:rsidR="001F0ACF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Dziennik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F0ACF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Gazeta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F0ACF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Prawna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="00952821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Forbes, </w:t>
      </w:r>
      <w:r w:rsidR="0054320C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Puls</w:t>
      </w:r>
      <w:r w:rsidR="0054320C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54320C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Biznesu</w:t>
      </w:r>
      <w:r w:rsidR="0095498D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54320C" w:rsidRPr="00F247A3">
        <w:rPr>
          <w:rFonts w:ascii="Calibri" w:hAnsi="Calibri" w:cs="Calibri"/>
          <w:sz w:val="22"/>
          <w:szCs w:val="22"/>
          <w:shd w:val="clear" w:color="auto" w:fill="FFFFFF"/>
        </w:rPr>
        <w:t>i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F0ACF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Parkiet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="00AE5429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12618FF4" w14:textId="77777777" w:rsidR="007014EA" w:rsidRPr="00F247A3" w:rsidRDefault="007014EA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43DC2FEC" w14:textId="77777777" w:rsidR="007014EA" w:rsidRDefault="00C40458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Medonet</w:t>
      </w:r>
      <w:proofErr w:type="spellEnd"/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awansuje na</w:t>
      </w:r>
      <w:r w:rsidR="00D0183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pozycję lidera</w:t>
      </w:r>
      <w:r w:rsidR="004B1A3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rankingu mediów o tematyce zdrowotnej</w:t>
      </w:r>
    </w:p>
    <w:p w14:paraId="712757FC" w14:textId="77777777" w:rsidR="004B1A38" w:rsidRDefault="004B1A38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D6743EE" w14:textId="055E2FD8" w:rsidR="00D0183C" w:rsidRPr="004B1A38" w:rsidRDefault="00C40458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530DDF">
        <w:rPr>
          <w:rFonts w:ascii="Calibri" w:hAnsi="Calibri" w:cs="Calibri"/>
          <w:sz w:val="22"/>
          <w:szCs w:val="22"/>
          <w:shd w:val="clear" w:color="auto" w:fill="FFFFFF"/>
        </w:rPr>
        <w:t>Na</w:t>
      </w:r>
      <w:r w:rsidR="004B1A38">
        <w:rPr>
          <w:rFonts w:ascii="Calibri" w:hAnsi="Calibri" w:cs="Calibri"/>
          <w:sz w:val="22"/>
          <w:szCs w:val="22"/>
          <w:shd w:val="clear" w:color="auto" w:fill="FFFFFF"/>
        </w:rPr>
        <w:t xml:space="preserve"> pierwsze miejsce w</w:t>
      </w:r>
      <w:r w:rsidR="004B1A38"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 zestawieniu </w:t>
      </w:r>
      <w:r w:rsidR="004B1A38">
        <w:rPr>
          <w:rFonts w:ascii="Calibri" w:hAnsi="Calibri" w:cs="Calibri"/>
          <w:sz w:val="22"/>
          <w:szCs w:val="22"/>
          <w:shd w:val="clear" w:color="auto" w:fill="FFFFFF"/>
        </w:rPr>
        <w:t>mediów o tematyce medycznej i zdrowotnej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awansuje portal </w:t>
      </w:r>
      <w:proofErr w:type="spellStart"/>
      <w:r w:rsidRPr="00530DD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Medonet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>, do którego polskie media odwoływały się 141 razy</w:t>
      </w:r>
      <w:r w:rsidR="004B1A38"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. Redakcja między innymi </w:t>
      </w:r>
      <w:r w:rsidR="004B1A38">
        <w:rPr>
          <w:rFonts w:ascii="Calibri" w:hAnsi="Calibri" w:cs="Calibri"/>
          <w:sz w:val="22"/>
          <w:szCs w:val="22"/>
          <w:shd w:val="clear" w:color="auto" w:fill="FFFFFF"/>
        </w:rPr>
        <w:t xml:space="preserve">przeprowadziła wywiad </w:t>
      </w:r>
      <w:r w:rsidR="00690021">
        <w:rPr>
          <w:rFonts w:ascii="Calibri" w:hAnsi="Calibri" w:cs="Calibri"/>
          <w:sz w:val="22"/>
          <w:szCs w:val="22"/>
          <w:shd w:val="clear" w:color="auto" w:fill="FFFFFF"/>
        </w:rPr>
        <w:t xml:space="preserve">z </w:t>
      </w:r>
      <w:r w:rsidR="00530DDF">
        <w:rPr>
          <w:rFonts w:ascii="Calibri" w:hAnsi="Calibri" w:cs="Calibri"/>
          <w:sz w:val="22"/>
          <w:szCs w:val="22"/>
          <w:shd w:val="clear" w:color="auto" w:fill="FFFFFF"/>
        </w:rPr>
        <w:t xml:space="preserve">anestezjolożką Anną </w:t>
      </w:r>
      <w:proofErr w:type="spellStart"/>
      <w:r w:rsidR="00530DDF" w:rsidRPr="00530DDF">
        <w:rPr>
          <w:rFonts w:ascii="Calibri" w:hAnsi="Calibri" w:cs="Calibri"/>
          <w:sz w:val="22"/>
          <w:szCs w:val="22"/>
          <w:shd w:val="clear" w:color="auto" w:fill="FFFFFF"/>
        </w:rPr>
        <w:t>Łotowsk</w:t>
      </w:r>
      <w:r w:rsidR="00530DDF">
        <w:rPr>
          <w:rFonts w:ascii="Calibri" w:hAnsi="Calibri" w:cs="Calibri"/>
          <w:sz w:val="22"/>
          <w:szCs w:val="22"/>
          <w:shd w:val="clear" w:color="auto" w:fill="FFFFFF"/>
        </w:rPr>
        <w:t>ą</w:t>
      </w:r>
      <w:r w:rsidR="00530DDF" w:rsidRPr="00530DDF">
        <w:rPr>
          <w:rFonts w:ascii="Calibri" w:hAnsi="Calibri" w:cs="Calibri"/>
          <w:sz w:val="22"/>
          <w:szCs w:val="22"/>
          <w:shd w:val="clear" w:color="auto" w:fill="FFFFFF"/>
        </w:rPr>
        <w:t>-Ćwiklewsk</w:t>
      </w:r>
      <w:r w:rsidR="00530DDF">
        <w:rPr>
          <w:rFonts w:ascii="Calibri" w:hAnsi="Calibri" w:cs="Calibri"/>
          <w:sz w:val="22"/>
          <w:szCs w:val="22"/>
          <w:shd w:val="clear" w:color="auto" w:fill="FFFFFF"/>
        </w:rPr>
        <w:t>ą</w:t>
      </w:r>
      <w:proofErr w:type="spellEnd"/>
      <w:r w:rsidR="00530DDF">
        <w:rPr>
          <w:rFonts w:ascii="Calibri" w:hAnsi="Calibri" w:cs="Calibri"/>
          <w:sz w:val="22"/>
          <w:szCs w:val="22"/>
          <w:shd w:val="clear" w:color="auto" w:fill="FFFFFF"/>
        </w:rPr>
        <w:t xml:space="preserve"> na temat skutków niedotlenienia mózgu w</w:t>
      </w:r>
      <w:r w:rsidR="00E44EC8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="00530DDF">
        <w:rPr>
          <w:rFonts w:ascii="Calibri" w:hAnsi="Calibri" w:cs="Calibri"/>
          <w:sz w:val="22"/>
          <w:szCs w:val="22"/>
          <w:shd w:val="clear" w:color="auto" w:fill="FFFFFF"/>
        </w:rPr>
        <w:t xml:space="preserve">kontekście poszukiwania zaginionej wówczas załogi łodzi podwodnej </w:t>
      </w:r>
      <w:proofErr w:type="spellStart"/>
      <w:r w:rsidR="00530DDF">
        <w:rPr>
          <w:rFonts w:ascii="Calibri" w:hAnsi="Calibri" w:cs="Calibri"/>
          <w:sz w:val="22"/>
          <w:szCs w:val="22"/>
          <w:shd w:val="clear" w:color="auto" w:fill="FFFFFF"/>
        </w:rPr>
        <w:t>Titan</w:t>
      </w:r>
      <w:proofErr w:type="spellEnd"/>
      <w:r w:rsidR="004B1A38"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. Miejsce drugie </w:t>
      </w:r>
      <w:r w:rsidR="00530DDF">
        <w:rPr>
          <w:rFonts w:ascii="Calibri" w:hAnsi="Calibri" w:cs="Calibri"/>
          <w:sz w:val="22"/>
          <w:szCs w:val="22"/>
          <w:shd w:val="clear" w:color="auto" w:fill="FFFFFF"/>
        </w:rPr>
        <w:t xml:space="preserve">zajmuje </w:t>
      </w:r>
      <w:r w:rsidR="00530DDF" w:rsidRPr="00530DD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Rynek Zdrowia</w:t>
      </w:r>
      <w:r w:rsidR="004B1A38"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="00530DDF">
        <w:rPr>
          <w:rFonts w:ascii="Calibri" w:hAnsi="Calibri" w:cs="Calibri"/>
          <w:sz w:val="22"/>
          <w:szCs w:val="22"/>
          <w:shd w:val="clear" w:color="auto" w:fill="FFFFFF"/>
        </w:rPr>
        <w:t>133</w:t>
      </w:r>
      <w:r w:rsidR="004B1A38"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 cytowa</w:t>
      </w:r>
      <w:r w:rsidR="00530DDF">
        <w:rPr>
          <w:rFonts w:ascii="Calibri" w:hAnsi="Calibri" w:cs="Calibri"/>
          <w:sz w:val="22"/>
          <w:szCs w:val="22"/>
          <w:shd w:val="clear" w:color="auto" w:fill="FFFFFF"/>
        </w:rPr>
        <w:t>nia</w:t>
      </w:r>
      <w:r w:rsidR="004B1A38"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), a podium zamyka </w:t>
      </w:r>
      <w:r w:rsidR="004B1A38" w:rsidRPr="004B1A3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Puls Medycyny</w:t>
      </w:r>
      <w:r w:rsidR="004B1A38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="00530DDF">
        <w:rPr>
          <w:rFonts w:ascii="Calibri" w:hAnsi="Calibri" w:cs="Calibri"/>
          <w:sz w:val="22"/>
          <w:szCs w:val="22"/>
          <w:shd w:val="clear" w:color="auto" w:fill="FFFFFF"/>
        </w:rPr>
        <w:t>104</w:t>
      </w:r>
      <w:r w:rsidR="004B1A38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="004B1A38"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. W TOP 5 znalazł się także </w:t>
      </w:r>
      <w:r w:rsidR="00530DDF" w:rsidRPr="00530DD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Poradnikzdrowie.pl</w:t>
      </w:r>
      <w:r w:rsidR="004B1A38"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 wzmiankowany przez inne media</w:t>
      </w:r>
      <w:r w:rsidR="004B1A3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530DDF">
        <w:rPr>
          <w:rFonts w:ascii="Calibri" w:hAnsi="Calibri" w:cs="Calibri"/>
          <w:sz w:val="22"/>
          <w:szCs w:val="22"/>
          <w:shd w:val="clear" w:color="auto" w:fill="FFFFFF"/>
        </w:rPr>
        <w:t>30</w:t>
      </w:r>
      <w:r w:rsidR="004B1A38"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 razy, a ranking zamyka portal </w:t>
      </w:r>
      <w:r w:rsidR="00530DD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AbcZdrowie.pl</w:t>
      </w:r>
      <w:r w:rsidR="004B1A38"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 mający zaledwie </w:t>
      </w:r>
      <w:r w:rsidR="00530DDF">
        <w:rPr>
          <w:rFonts w:ascii="Calibri" w:hAnsi="Calibri" w:cs="Calibri"/>
          <w:sz w:val="22"/>
          <w:szCs w:val="22"/>
          <w:shd w:val="clear" w:color="auto" w:fill="FFFFFF"/>
        </w:rPr>
        <w:t>sześć</w:t>
      </w:r>
      <w:r w:rsidR="004B1A3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4B1A38">
        <w:rPr>
          <w:rFonts w:ascii="Calibri" w:hAnsi="Calibri" w:cs="Calibri"/>
          <w:sz w:val="22"/>
          <w:szCs w:val="22"/>
          <w:shd w:val="clear" w:color="auto" w:fill="FFFFFF"/>
        </w:rPr>
        <w:t>cytowań</w:t>
      </w:r>
      <w:proofErr w:type="spellEnd"/>
      <w:r w:rsidR="004B1A38"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 mniej (</w:t>
      </w:r>
      <w:r w:rsidR="00530DDF">
        <w:rPr>
          <w:rFonts w:ascii="Calibri" w:hAnsi="Calibri" w:cs="Calibri"/>
          <w:sz w:val="22"/>
          <w:szCs w:val="22"/>
          <w:shd w:val="clear" w:color="auto" w:fill="FFFFFF"/>
        </w:rPr>
        <w:t>24</w:t>
      </w:r>
      <w:r w:rsidR="004B1A38" w:rsidRPr="004B1A38">
        <w:rPr>
          <w:rFonts w:ascii="Calibri" w:hAnsi="Calibri" w:cs="Calibri"/>
          <w:sz w:val="22"/>
          <w:szCs w:val="22"/>
          <w:shd w:val="clear" w:color="auto" w:fill="FFFFFF"/>
        </w:rPr>
        <w:t>).</w:t>
      </w:r>
    </w:p>
    <w:p w14:paraId="4DA5ABCB" w14:textId="77777777" w:rsidR="00C11183" w:rsidRPr="00F247A3" w:rsidRDefault="00AF1CC4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F247A3">
        <w:rPr>
          <w:rFonts w:ascii="Calibri" w:hAnsi="Calibri" w:cs="Calibri"/>
          <w:sz w:val="22"/>
          <w:szCs w:val="22"/>
          <w:shd w:val="clear" w:color="auto" w:fill="FFFFFF"/>
        </w:rPr>
        <w:tab/>
      </w:r>
    </w:p>
    <w:p w14:paraId="67BC7CA3" w14:textId="77777777" w:rsidR="00236B5F" w:rsidRPr="00F247A3" w:rsidRDefault="00706CB5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Gazeta </w:t>
      </w:r>
      <w:r w:rsidR="00530DDF">
        <w:rPr>
          <w:rFonts w:ascii="Calibri" w:hAnsi="Calibri" w:cs="Calibri"/>
          <w:b/>
          <w:sz w:val="22"/>
          <w:szCs w:val="22"/>
          <w:shd w:val="clear" w:color="auto" w:fill="FFFFFF"/>
        </w:rPr>
        <w:t>Wrocławska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="00EA2932" w:rsidRPr="00F247A3">
        <w:rPr>
          <w:rFonts w:ascii="Calibri" w:hAnsi="Calibri" w:cs="Calibri"/>
          <w:b/>
          <w:sz w:val="22"/>
          <w:szCs w:val="22"/>
          <w:shd w:val="clear" w:color="auto" w:fill="FFFFFF"/>
        </w:rPr>
        <w:t>powraca na szczyt zestawienia</w:t>
      </w:r>
      <w:r w:rsidR="00530DD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mediów regionalnych</w:t>
      </w:r>
    </w:p>
    <w:p w14:paraId="450656A7" w14:textId="77777777" w:rsidR="00236B5F" w:rsidRPr="00F247A3" w:rsidRDefault="00236B5F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F370B8D" w14:textId="1728DDD4" w:rsidR="00993E63" w:rsidRPr="00F247A3" w:rsidRDefault="00690021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L</w:t>
      </w:r>
      <w:r w:rsidR="00FE0E67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ider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>em</w:t>
      </w:r>
      <w:r w:rsidR="00C11183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4E0397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opiniotwórczych </w:t>
      </w:r>
      <w:r w:rsidR="00C11183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mediów regionalnych</w:t>
      </w:r>
      <w:r w:rsidR="0004708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za sprawą awansu </w:t>
      </w:r>
      <w:r w:rsidR="00530DDF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aż </w:t>
      </w:r>
      <w:r w:rsidR="00706CB5">
        <w:rPr>
          <w:rFonts w:ascii="Calibri" w:hAnsi="Calibri" w:cs="Calibri"/>
          <w:bCs/>
          <w:sz w:val="22"/>
          <w:szCs w:val="22"/>
          <w:shd w:val="clear" w:color="auto" w:fill="FFFFFF"/>
        </w:rPr>
        <w:t>o</w:t>
      </w:r>
      <w:r w:rsidR="00530DDF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dziewięć</w:t>
      </w:r>
      <w:r w:rsidR="00706CB5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5607DA">
        <w:rPr>
          <w:rFonts w:ascii="Calibri" w:hAnsi="Calibri" w:cs="Calibri"/>
          <w:bCs/>
          <w:sz w:val="22"/>
          <w:szCs w:val="22"/>
          <w:shd w:val="clear" w:color="auto" w:fill="FFFFFF"/>
        </w:rPr>
        <w:t>pozycj</w:t>
      </w:r>
      <w:r w:rsidR="00530DDF">
        <w:rPr>
          <w:rFonts w:ascii="Calibri" w:hAnsi="Calibri" w:cs="Calibri"/>
          <w:bCs/>
          <w:sz w:val="22"/>
          <w:szCs w:val="22"/>
          <w:shd w:val="clear" w:color="auto" w:fill="FFFFFF"/>
        </w:rPr>
        <w:t>i</w:t>
      </w:r>
      <w:r w:rsidR="005607DA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>zostaje</w:t>
      </w:r>
      <w:r w:rsidR="00530DDF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706CB5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Gazeta </w:t>
      </w:r>
      <w:r w:rsidR="00530DDF">
        <w:rPr>
          <w:rFonts w:ascii="Calibri" w:hAnsi="Calibri" w:cs="Calibri"/>
          <w:b/>
          <w:sz w:val="22"/>
          <w:szCs w:val="22"/>
          <w:shd w:val="clear" w:color="auto" w:fill="FFFFFF"/>
        </w:rPr>
        <w:t>Wrocławska</w:t>
      </w:r>
      <w:r w:rsidR="00D31AC7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z liczbą </w:t>
      </w:r>
      <w:r w:rsidR="00530DDF">
        <w:rPr>
          <w:rFonts w:ascii="Calibri" w:hAnsi="Calibri" w:cs="Calibri"/>
          <w:bCs/>
          <w:sz w:val="22"/>
          <w:szCs w:val="22"/>
          <w:shd w:val="clear" w:color="auto" w:fill="FFFFFF"/>
        </w:rPr>
        <w:t>9</w:t>
      </w:r>
      <w:r w:rsidR="00706CB5">
        <w:rPr>
          <w:rFonts w:ascii="Calibri" w:hAnsi="Calibri" w:cs="Calibri"/>
          <w:bCs/>
          <w:sz w:val="22"/>
          <w:szCs w:val="22"/>
          <w:shd w:val="clear" w:color="auto" w:fill="FFFFFF"/>
        </w:rPr>
        <w:t>7</w:t>
      </w:r>
      <w:r w:rsidR="0054320C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D31AC7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cytowań</w:t>
      </w:r>
      <w:proofErr w:type="spellEnd"/>
      <w:r w:rsidR="00D31AC7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w innych mediach. </w:t>
      </w:r>
      <w:r w:rsidR="00706CB5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W </w:t>
      </w:r>
      <w:r w:rsidR="008A556B">
        <w:rPr>
          <w:rFonts w:ascii="Calibri" w:hAnsi="Calibri" w:cs="Calibri"/>
          <w:bCs/>
          <w:sz w:val="22"/>
          <w:szCs w:val="22"/>
          <w:shd w:val="clear" w:color="auto" w:fill="FFFFFF"/>
        </w:rPr>
        <w:t>czerwcu</w:t>
      </w:r>
      <w:r w:rsidR="00706CB5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8A556B">
        <w:rPr>
          <w:rFonts w:ascii="Calibri" w:hAnsi="Calibri" w:cs="Calibri"/>
          <w:bCs/>
          <w:sz w:val="22"/>
          <w:szCs w:val="22"/>
          <w:shd w:val="clear" w:color="auto" w:fill="FFFFFF"/>
        </w:rPr>
        <w:t>pismo poinformowało</w:t>
      </w:r>
      <w:r w:rsidR="00706CB5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8A556B">
        <w:rPr>
          <w:rFonts w:ascii="Calibri" w:hAnsi="Calibri" w:cs="Calibri"/>
          <w:bCs/>
          <w:sz w:val="22"/>
          <w:szCs w:val="22"/>
          <w:shd w:val="clear" w:color="auto" w:fill="FFFFFF"/>
        </w:rPr>
        <w:t>o incydencie z</w:t>
      </w:r>
      <w:r w:rsidR="00E44EC8">
        <w:rPr>
          <w:rFonts w:ascii="Calibri" w:hAnsi="Calibri" w:cs="Calibri"/>
          <w:bCs/>
          <w:sz w:val="22"/>
          <w:szCs w:val="22"/>
          <w:shd w:val="clear" w:color="auto" w:fill="FFFFFF"/>
        </w:rPr>
        <w:t> </w:t>
      </w:r>
      <w:r w:rsidR="008A556B">
        <w:rPr>
          <w:rFonts w:ascii="Calibri" w:hAnsi="Calibri" w:cs="Calibri"/>
          <w:bCs/>
          <w:sz w:val="22"/>
          <w:szCs w:val="22"/>
          <w:shd w:val="clear" w:color="auto" w:fill="FFFFFF"/>
        </w:rPr>
        <w:t>udziałem wiceprezydenta Wrocławia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>, do którego doszło w niemieckim konsulacie</w:t>
      </w:r>
      <w:r w:rsidR="008A556B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. </w:t>
      </w:r>
      <w:r w:rsidR="008A556B" w:rsidRPr="008A556B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Sebastian Lorenc </w:t>
      </w:r>
      <w:r w:rsidR="008A556B">
        <w:rPr>
          <w:rFonts w:ascii="Calibri" w:hAnsi="Calibri" w:cs="Calibri"/>
          <w:bCs/>
          <w:sz w:val="22"/>
          <w:szCs w:val="22"/>
          <w:shd w:val="clear" w:color="auto" w:fill="FFFFFF"/>
        </w:rPr>
        <w:t>podczas swojego wystąpienia miał się odnieść</w:t>
      </w:r>
      <w:r w:rsidR="008A556B" w:rsidRPr="008A556B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do bieżących wydarzeń w kraju. Komentował działania partii politycznych i prosił Niemców o wiarę w polską demokrację</w:t>
      </w:r>
      <w:r w:rsidR="008A556B">
        <w:rPr>
          <w:rFonts w:ascii="Calibri" w:hAnsi="Calibri" w:cs="Calibri"/>
          <w:bCs/>
          <w:sz w:val="22"/>
          <w:szCs w:val="22"/>
          <w:shd w:val="clear" w:color="auto" w:fill="FFFFFF"/>
        </w:rPr>
        <w:t>.</w:t>
      </w:r>
      <w:r w:rsidR="008A556B" w:rsidRPr="008A556B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04708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Drugie</w:t>
      </w:r>
      <w:r w:rsidR="00CD1131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miejsce </w:t>
      </w:r>
      <w:r w:rsidR="00706CB5">
        <w:rPr>
          <w:rFonts w:ascii="Calibri" w:hAnsi="Calibri" w:cs="Calibri"/>
          <w:bCs/>
          <w:sz w:val="22"/>
          <w:szCs w:val="22"/>
          <w:shd w:val="clear" w:color="auto" w:fill="FFFFFF"/>
        </w:rPr>
        <w:t>z wynikiem</w:t>
      </w:r>
      <w:r w:rsidR="00FE0E67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8A556B">
        <w:rPr>
          <w:rFonts w:ascii="Calibri" w:hAnsi="Calibri" w:cs="Calibri"/>
          <w:bCs/>
          <w:sz w:val="22"/>
          <w:szCs w:val="22"/>
          <w:shd w:val="clear" w:color="auto" w:fill="FFFFFF"/>
        </w:rPr>
        <w:t>77</w:t>
      </w:r>
      <w:r w:rsidR="00FE0E67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wzmianek</w:t>
      </w:r>
      <w:r w:rsidR="00CD1131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>zajmuje</w:t>
      </w:r>
      <w:r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8A556B">
        <w:rPr>
          <w:rFonts w:ascii="Calibri" w:hAnsi="Calibri" w:cs="Calibri"/>
          <w:b/>
          <w:sz w:val="22"/>
          <w:szCs w:val="22"/>
          <w:shd w:val="clear" w:color="auto" w:fill="FFFFFF"/>
        </w:rPr>
        <w:t>Gazeta Krakowska</w:t>
      </w:r>
      <w:r w:rsidR="0023594E">
        <w:rPr>
          <w:rFonts w:ascii="Calibri" w:hAnsi="Calibri" w:cs="Calibri"/>
          <w:bCs/>
          <w:sz w:val="22"/>
          <w:szCs w:val="22"/>
          <w:shd w:val="clear" w:color="auto" w:fill="FFFFFF"/>
        </w:rPr>
        <w:t>, a p</w:t>
      </w:r>
      <w:r w:rsidR="0054320C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odium zamyka </w:t>
      </w:r>
      <w:r w:rsidR="0039769A" w:rsidRPr="00F247A3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Radio </w:t>
      </w:r>
      <w:r w:rsidR="006F6128">
        <w:rPr>
          <w:rFonts w:ascii="Calibri" w:hAnsi="Calibri" w:cs="Calibri"/>
          <w:b/>
          <w:sz w:val="22"/>
          <w:szCs w:val="22"/>
          <w:shd w:val="clear" w:color="auto" w:fill="FFFFFF"/>
        </w:rPr>
        <w:t>Kielce</w:t>
      </w:r>
      <w:r w:rsidR="0054320C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z liczbą </w:t>
      </w:r>
      <w:r w:rsidR="006F6128">
        <w:rPr>
          <w:rFonts w:ascii="Calibri" w:hAnsi="Calibri" w:cs="Calibri"/>
          <w:bCs/>
          <w:sz w:val="22"/>
          <w:szCs w:val="22"/>
          <w:shd w:val="clear" w:color="auto" w:fill="FFFFFF"/>
        </w:rPr>
        <w:t>76</w:t>
      </w:r>
      <w:r w:rsidR="0054320C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FE0E67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odniesień </w:t>
      </w:r>
      <w:r w:rsidR="0054320C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w innych mediach. 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Kolejne miejsca w zestawieniu 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>zajmują należą do</w:t>
      </w:r>
      <w:r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6F6128">
        <w:rPr>
          <w:rFonts w:ascii="Calibri" w:hAnsi="Calibri" w:cs="Calibri"/>
          <w:b/>
          <w:sz w:val="22"/>
          <w:szCs w:val="22"/>
          <w:shd w:val="clear" w:color="auto" w:fill="FFFFFF"/>
        </w:rPr>
        <w:t>Radi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>a</w:t>
      </w:r>
      <w:r w:rsidR="006F6128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Kraków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(</w:t>
      </w:r>
      <w:r w:rsidR="0023594E">
        <w:rPr>
          <w:rFonts w:ascii="Calibri" w:hAnsi="Calibri" w:cs="Calibri"/>
          <w:bCs/>
          <w:sz w:val="22"/>
          <w:szCs w:val="22"/>
          <w:shd w:val="clear" w:color="auto" w:fill="FFFFFF"/>
        </w:rPr>
        <w:t>81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)</w:t>
      </w:r>
      <w:r w:rsidR="0023594E">
        <w:rPr>
          <w:rFonts w:ascii="Calibri" w:hAnsi="Calibri" w:cs="Calibri"/>
          <w:bCs/>
          <w:sz w:val="22"/>
          <w:szCs w:val="22"/>
          <w:shd w:val="clear" w:color="auto" w:fill="FFFFFF"/>
        </w:rPr>
        <w:t>, któr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>e</w:t>
      </w:r>
      <w:r w:rsidR="0023594E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awansował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>o</w:t>
      </w:r>
      <w:r w:rsidR="0023594E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o</w:t>
      </w:r>
      <w:r w:rsidR="00E44EC8">
        <w:rPr>
          <w:rFonts w:ascii="Calibri" w:hAnsi="Calibri" w:cs="Calibri"/>
          <w:bCs/>
          <w:sz w:val="22"/>
          <w:szCs w:val="22"/>
          <w:shd w:val="clear" w:color="auto" w:fill="FFFFFF"/>
        </w:rPr>
        <w:t> </w:t>
      </w:r>
      <w:r w:rsidR="006F6128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siedem </w:t>
      </w:r>
      <w:r w:rsidR="0023594E">
        <w:rPr>
          <w:rFonts w:ascii="Calibri" w:hAnsi="Calibri" w:cs="Calibri"/>
          <w:bCs/>
          <w:sz w:val="22"/>
          <w:szCs w:val="22"/>
          <w:shd w:val="clear" w:color="auto" w:fill="FFFFFF"/>
        </w:rPr>
        <w:t>pozycj</w:t>
      </w:r>
      <w:r w:rsidR="006F6128">
        <w:rPr>
          <w:rFonts w:ascii="Calibri" w:hAnsi="Calibri" w:cs="Calibri"/>
          <w:bCs/>
          <w:sz w:val="22"/>
          <w:szCs w:val="22"/>
          <w:shd w:val="clear" w:color="auto" w:fill="FFFFFF"/>
        </w:rPr>
        <w:t>i</w:t>
      </w:r>
      <w:r w:rsidR="005607DA">
        <w:rPr>
          <w:rFonts w:ascii="Calibri" w:hAnsi="Calibri" w:cs="Calibri"/>
          <w:bCs/>
          <w:sz w:val="22"/>
          <w:szCs w:val="22"/>
          <w:shd w:val="clear" w:color="auto" w:fill="FFFFFF"/>
        </w:rPr>
        <w:t>,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23594E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oraz </w:t>
      </w:r>
      <w:r w:rsidR="006F6128">
        <w:rPr>
          <w:rFonts w:ascii="Calibri" w:hAnsi="Calibri" w:cs="Calibri"/>
          <w:b/>
          <w:sz w:val="22"/>
          <w:szCs w:val="22"/>
          <w:shd w:val="clear" w:color="auto" w:fill="FFFFFF"/>
        </w:rPr>
        <w:t>Radi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>a</w:t>
      </w:r>
      <w:r w:rsidR="006F6128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Poznań</w:t>
      </w:r>
      <w:r w:rsidR="000D42A5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(</w:t>
      </w:r>
      <w:r w:rsidR="006F6128">
        <w:rPr>
          <w:rFonts w:ascii="Calibri" w:hAnsi="Calibri" w:cs="Calibri"/>
          <w:bCs/>
          <w:sz w:val="22"/>
          <w:szCs w:val="22"/>
          <w:shd w:val="clear" w:color="auto" w:fill="FFFFFF"/>
        </w:rPr>
        <w:t>58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)</w:t>
      </w:r>
      <w:r w:rsidR="0057474A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.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</w:p>
    <w:p w14:paraId="1DC2F39F" w14:textId="77777777" w:rsidR="00256D33" w:rsidRDefault="00256D33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2"/>
          <w:szCs w:val="22"/>
          <w:shd w:val="clear" w:color="auto" w:fill="FFFFFF"/>
        </w:rPr>
      </w:pPr>
    </w:p>
    <w:p w14:paraId="7C3433D8" w14:textId="77777777" w:rsidR="007B0F6F" w:rsidRDefault="007B0F6F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2"/>
          <w:szCs w:val="22"/>
          <w:shd w:val="clear" w:color="auto" w:fill="FFFFFF"/>
        </w:rPr>
      </w:pPr>
    </w:p>
    <w:p w14:paraId="1CA8CCE5" w14:textId="77777777" w:rsidR="007B0F6F" w:rsidRPr="00F247A3" w:rsidRDefault="007B0F6F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2"/>
          <w:szCs w:val="22"/>
          <w:shd w:val="clear" w:color="auto" w:fill="FFFFFF"/>
        </w:rPr>
      </w:pPr>
    </w:p>
    <w:p w14:paraId="167C52FC" w14:textId="77777777" w:rsidR="00D17CB6" w:rsidRDefault="00D17CB6" w:rsidP="00256D3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5B08D49B" w14:textId="187C36CF" w:rsidR="00256D33" w:rsidRPr="00F247A3" w:rsidRDefault="00415D32" w:rsidP="00256D3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F247A3">
        <w:rPr>
          <w:rFonts w:ascii="Calibri" w:hAnsi="Calibri" w:cs="Calibri"/>
          <w:b/>
          <w:sz w:val="22"/>
          <w:szCs w:val="22"/>
        </w:rPr>
        <w:t>W TOP 10 wydawnictw</w:t>
      </w:r>
      <w:r w:rsidR="003B0DC2">
        <w:rPr>
          <w:rFonts w:ascii="Calibri" w:hAnsi="Calibri" w:cs="Calibri"/>
          <w:b/>
          <w:sz w:val="22"/>
          <w:szCs w:val="22"/>
        </w:rPr>
        <w:t xml:space="preserve"> a</w:t>
      </w:r>
      <w:r w:rsidRPr="00F247A3">
        <w:rPr>
          <w:rFonts w:ascii="Calibri" w:hAnsi="Calibri" w:cs="Calibri"/>
          <w:b/>
          <w:sz w:val="22"/>
          <w:szCs w:val="22"/>
        </w:rPr>
        <w:t>wans</w:t>
      </w:r>
      <w:r w:rsidR="00254E47">
        <w:rPr>
          <w:rFonts w:ascii="Calibri" w:hAnsi="Calibri" w:cs="Calibri"/>
          <w:b/>
          <w:sz w:val="22"/>
          <w:szCs w:val="22"/>
        </w:rPr>
        <w:t xml:space="preserve"> Agory</w:t>
      </w:r>
    </w:p>
    <w:p w14:paraId="7CD120D6" w14:textId="1B7252F4" w:rsidR="00906699" w:rsidRPr="00F247A3" w:rsidRDefault="006F6128" w:rsidP="002E0725">
      <w:pPr>
        <w:pStyle w:val="NormalnyWeb"/>
        <w:shd w:val="clear" w:color="auto" w:fill="FFFFFF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miejsce pierwsze</w:t>
      </w:r>
      <w:r w:rsidR="0063492B" w:rsidRPr="00F247A3">
        <w:rPr>
          <w:rFonts w:ascii="Calibri" w:hAnsi="Calibri" w:cs="Calibri"/>
          <w:sz w:val="22"/>
          <w:szCs w:val="22"/>
        </w:rPr>
        <w:t xml:space="preserve"> </w:t>
      </w:r>
      <w:r w:rsidR="0053242F" w:rsidRPr="00F247A3">
        <w:rPr>
          <w:rFonts w:ascii="Calibri" w:hAnsi="Calibri" w:cs="Calibri"/>
          <w:sz w:val="22"/>
          <w:szCs w:val="22"/>
        </w:rPr>
        <w:t xml:space="preserve">w rankingu </w:t>
      </w:r>
      <w:r w:rsidR="00DE0DEA" w:rsidRPr="00F247A3">
        <w:rPr>
          <w:rFonts w:ascii="Calibri" w:hAnsi="Calibri" w:cs="Calibri"/>
          <w:sz w:val="22"/>
          <w:szCs w:val="22"/>
        </w:rPr>
        <w:t xml:space="preserve">najbardziej opiniotwórczych wydawnictw </w:t>
      </w:r>
      <w:r>
        <w:rPr>
          <w:rFonts w:ascii="Calibri" w:hAnsi="Calibri" w:cs="Calibri"/>
          <w:sz w:val="22"/>
          <w:szCs w:val="22"/>
        </w:rPr>
        <w:t>awansuje</w:t>
      </w:r>
      <w:r w:rsidR="00DE0DEA" w:rsidRPr="00F247A3">
        <w:rPr>
          <w:rFonts w:ascii="Calibri" w:hAnsi="Calibri" w:cs="Calibri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sz w:val="22"/>
          <w:szCs w:val="22"/>
        </w:rPr>
        <w:t>Agora</w:t>
      </w:r>
      <w:r w:rsidR="00DE0DEA" w:rsidRPr="00F247A3">
        <w:rPr>
          <w:rFonts w:ascii="Calibri" w:hAnsi="Calibri" w:cs="Calibri"/>
          <w:sz w:val="22"/>
          <w:szCs w:val="22"/>
        </w:rPr>
        <w:t>, które</w:t>
      </w:r>
      <w:r>
        <w:rPr>
          <w:rFonts w:ascii="Calibri" w:hAnsi="Calibri" w:cs="Calibri"/>
          <w:sz w:val="22"/>
          <w:szCs w:val="22"/>
        </w:rPr>
        <w:t>j</w:t>
      </w:r>
      <w:r w:rsidR="00DE0DEA" w:rsidRPr="00F247A3">
        <w:rPr>
          <w:rFonts w:ascii="Calibri" w:hAnsi="Calibri" w:cs="Calibri"/>
          <w:sz w:val="22"/>
          <w:szCs w:val="22"/>
        </w:rPr>
        <w:t xml:space="preserve"> redakcje</w:t>
      </w:r>
      <w:r w:rsidR="00415D32" w:rsidRPr="00F247A3">
        <w:rPr>
          <w:rFonts w:ascii="Calibri" w:hAnsi="Calibri" w:cs="Calibri"/>
          <w:sz w:val="22"/>
          <w:szCs w:val="22"/>
        </w:rPr>
        <w:t xml:space="preserve"> </w:t>
      </w:r>
      <w:r w:rsidRPr="006F6128">
        <w:rPr>
          <w:rFonts w:ascii="Calibri" w:hAnsi="Calibri" w:cs="Calibri"/>
          <w:b/>
          <w:bCs/>
          <w:sz w:val="22"/>
          <w:szCs w:val="22"/>
        </w:rPr>
        <w:t>Gazeta Wyborcza, Radio Zet, TOK FM, Radio Plus, Gazeta.pl, Plotek.pl, Sport.pl</w:t>
      </w:r>
      <w:r w:rsidR="00DE0DEA" w:rsidRPr="00F247A3">
        <w:rPr>
          <w:rFonts w:ascii="Calibri" w:hAnsi="Calibri" w:cs="Calibri"/>
          <w:sz w:val="22"/>
          <w:szCs w:val="22"/>
        </w:rPr>
        <w:t xml:space="preserve"> były cytowane przez dziennikarzy innych </w:t>
      </w:r>
      <w:r w:rsidR="00415D32" w:rsidRPr="00F247A3">
        <w:rPr>
          <w:rFonts w:ascii="Calibri" w:hAnsi="Calibri" w:cs="Calibri"/>
          <w:sz w:val="22"/>
          <w:szCs w:val="22"/>
        </w:rPr>
        <w:t xml:space="preserve">mediów w Polsce </w:t>
      </w:r>
      <w:r>
        <w:rPr>
          <w:rFonts w:ascii="Calibri" w:hAnsi="Calibri" w:cs="Calibri"/>
          <w:sz w:val="22"/>
          <w:szCs w:val="22"/>
        </w:rPr>
        <w:t>ponad</w:t>
      </w:r>
      <w:r w:rsidR="0023594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6,2</w:t>
      </w:r>
      <w:r w:rsidR="00DE0DEA" w:rsidRPr="00F247A3">
        <w:rPr>
          <w:rFonts w:ascii="Calibri" w:hAnsi="Calibri" w:cs="Calibri"/>
          <w:sz w:val="22"/>
          <w:szCs w:val="22"/>
        </w:rPr>
        <w:t xml:space="preserve"> tys. razy</w:t>
      </w:r>
      <w:r w:rsidR="00256D33" w:rsidRPr="00F247A3">
        <w:rPr>
          <w:rFonts w:ascii="Calibri" w:hAnsi="Calibri" w:cs="Calibri"/>
          <w:bCs/>
          <w:sz w:val="22"/>
          <w:szCs w:val="22"/>
        </w:rPr>
        <w:t>.</w:t>
      </w:r>
      <w:r w:rsidR="001B7E57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EE58BF" w:rsidRPr="00F247A3">
        <w:rPr>
          <w:rFonts w:ascii="Calibri" w:hAnsi="Calibri" w:cs="Calibri"/>
          <w:bCs/>
          <w:sz w:val="22"/>
          <w:szCs w:val="22"/>
        </w:rPr>
        <w:t>Na drugi</w:t>
      </w:r>
      <w:r w:rsidR="0023594E">
        <w:rPr>
          <w:rFonts w:ascii="Calibri" w:hAnsi="Calibri" w:cs="Calibri"/>
          <w:bCs/>
          <w:sz w:val="22"/>
          <w:szCs w:val="22"/>
        </w:rPr>
        <w:t>m</w:t>
      </w:r>
      <w:r w:rsidR="00256D33" w:rsidRPr="00F247A3">
        <w:rPr>
          <w:rFonts w:ascii="Calibri" w:hAnsi="Calibri" w:cs="Calibri"/>
          <w:bCs/>
          <w:sz w:val="22"/>
          <w:szCs w:val="22"/>
        </w:rPr>
        <w:t xml:space="preserve"> miejsc</w:t>
      </w:r>
      <w:r w:rsidR="0023594E">
        <w:rPr>
          <w:rFonts w:ascii="Calibri" w:hAnsi="Calibri" w:cs="Calibri"/>
          <w:bCs/>
          <w:sz w:val="22"/>
          <w:szCs w:val="22"/>
        </w:rPr>
        <w:t>u</w:t>
      </w:r>
      <w:r w:rsidR="0053242F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23594E">
        <w:rPr>
          <w:rFonts w:ascii="Calibri" w:hAnsi="Calibri" w:cs="Calibri"/>
          <w:bCs/>
          <w:sz w:val="22"/>
          <w:szCs w:val="22"/>
        </w:rPr>
        <w:t>utrzymuje się</w:t>
      </w:r>
      <w:r w:rsidR="0057474A" w:rsidRPr="00F247A3">
        <w:rPr>
          <w:rFonts w:ascii="Calibri" w:hAnsi="Calibri" w:cs="Calibri"/>
          <w:bCs/>
          <w:sz w:val="22"/>
          <w:szCs w:val="22"/>
        </w:rPr>
        <w:t xml:space="preserve"> grupa</w:t>
      </w:r>
      <w:r w:rsidR="0023594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284881">
        <w:rPr>
          <w:rFonts w:ascii="Calibri" w:hAnsi="Calibri" w:cs="Calibri"/>
          <w:b/>
          <w:sz w:val="22"/>
          <w:szCs w:val="22"/>
        </w:rPr>
        <w:t>Ringier</w:t>
      </w:r>
      <w:proofErr w:type="spellEnd"/>
      <w:r w:rsidRPr="00284881">
        <w:rPr>
          <w:rFonts w:ascii="Calibri" w:hAnsi="Calibri" w:cs="Calibri"/>
          <w:b/>
          <w:sz w:val="22"/>
          <w:szCs w:val="22"/>
        </w:rPr>
        <w:t xml:space="preserve"> Axel Springer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57474A" w:rsidRPr="00F247A3">
        <w:rPr>
          <w:rFonts w:ascii="Calibri" w:hAnsi="Calibri" w:cs="Calibri"/>
          <w:bCs/>
          <w:sz w:val="22"/>
          <w:szCs w:val="22"/>
        </w:rPr>
        <w:t>z</w:t>
      </w:r>
      <w:r w:rsidR="00415D32" w:rsidRPr="00F247A3">
        <w:rPr>
          <w:rFonts w:ascii="Calibri" w:hAnsi="Calibri" w:cs="Calibri"/>
          <w:bCs/>
          <w:sz w:val="22"/>
          <w:szCs w:val="22"/>
        </w:rPr>
        <w:t xml:space="preserve"> łącznym</w:t>
      </w:r>
      <w:r w:rsidR="0057474A" w:rsidRPr="00F247A3">
        <w:rPr>
          <w:rFonts w:ascii="Calibri" w:hAnsi="Calibri" w:cs="Calibri"/>
          <w:bCs/>
          <w:sz w:val="22"/>
          <w:szCs w:val="22"/>
        </w:rPr>
        <w:t xml:space="preserve"> wynikiem</w:t>
      </w:r>
      <w:r w:rsidR="009300F2" w:rsidRPr="00F247A3">
        <w:rPr>
          <w:rFonts w:ascii="Calibri" w:hAnsi="Calibri" w:cs="Calibri"/>
          <w:bCs/>
          <w:sz w:val="22"/>
          <w:szCs w:val="22"/>
        </w:rPr>
        <w:t xml:space="preserve"> p</w:t>
      </w:r>
      <w:r w:rsidR="00EE58BF" w:rsidRPr="00F247A3">
        <w:rPr>
          <w:rFonts w:ascii="Calibri" w:hAnsi="Calibri" w:cs="Calibri"/>
          <w:bCs/>
          <w:sz w:val="22"/>
          <w:szCs w:val="22"/>
        </w:rPr>
        <w:t>onad</w:t>
      </w:r>
      <w:r w:rsidR="0057474A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3A14B0">
        <w:rPr>
          <w:rFonts w:ascii="Calibri" w:hAnsi="Calibri" w:cs="Calibri"/>
          <w:bCs/>
          <w:sz w:val="22"/>
          <w:szCs w:val="22"/>
        </w:rPr>
        <w:t>4,8</w:t>
      </w:r>
      <w:r w:rsidR="009300F2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57474A" w:rsidRPr="00F247A3">
        <w:rPr>
          <w:rFonts w:ascii="Calibri" w:hAnsi="Calibri" w:cs="Calibri"/>
          <w:bCs/>
          <w:sz w:val="22"/>
          <w:szCs w:val="22"/>
        </w:rPr>
        <w:t>tys. wzmianek</w:t>
      </w:r>
      <w:r w:rsidR="00415D32" w:rsidRPr="00F247A3">
        <w:rPr>
          <w:rFonts w:ascii="Calibri" w:hAnsi="Calibri" w:cs="Calibri"/>
          <w:bCs/>
          <w:sz w:val="22"/>
          <w:szCs w:val="22"/>
        </w:rPr>
        <w:t xml:space="preserve"> badanych tytułów</w:t>
      </w:r>
      <w:r>
        <w:rPr>
          <w:rFonts w:ascii="Calibri" w:hAnsi="Calibri" w:cs="Calibri"/>
          <w:bCs/>
          <w:sz w:val="22"/>
          <w:szCs w:val="22"/>
        </w:rPr>
        <w:t xml:space="preserve"> (</w:t>
      </w:r>
      <w:r w:rsidRPr="00F247A3">
        <w:rPr>
          <w:rFonts w:ascii="Calibri" w:hAnsi="Calibri" w:cs="Calibri"/>
          <w:b/>
          <w:bCs/>
          <w:sz w:val="22"/>
          <w:szCs w:val="22"/>
        </w:rPr>
        <w:t xml:space="preserve">Business </w:t>
      </w:r>
      <w:proofErr w:type="spellStart"/>
      <w:r w:rsidRPr="00F247A3">
        <w:rPr>
          <w:rFonts w:ascii="Calibri" w:hAnsi="Calibri" w:cs="Calibri"/>
          <w:b/>
          <w:bCs/>
          <w:sz w:val="22"/>
          <w:szCs w:val="22"/>
        </w:rPr>
        <w:t>Insider</w:t>
      </w:r>
      <w:proofErr w:type="spellEnd"/>
      <w:r w:rsidRPr="00F247A3">
        <w:rPr>
          <w:rFonts w:ascii="Calibri" w:hAnsi="Calibri" w:cs="Calibri"/>
          <w:sz w:val="22"/>
          <w:szCs w:val="22"/>
        </w:rPr>
        <w:t xml:space="preserve">, </w:t>
      </w:r>
      <w:r w:rsidRPr="00F247A3">
        <w:rPr>
          <w:rFonts w:ascii="Calibri" w:hAnsi="Calibri" w:cs="Calibri"/>
          <w:b/>
          <w:bCs/>
          <w:sz w:val="22"/>
          <w:szCs w:val="22"/>
        </w:rPr>
        <w:t>Fakt</w:t>
      </w:r>
      <w:r w:rsidRPr="00F247A3">
        <w:rPr>
          <w:rFonts w:ascii="Calibri" w:hAnsi="Calibri" w:cs="Calibri"/>
          <w:sz w:val="22"/>
          <w:szCs w:val="22"/>
        </w:rPr>
        <w:t xml:space="preserve">, </w:t>
      </w:r>
      <w:r w:rsidRPr="00F247A3">
        <w:rPr>
          <w:rFonts w:ascii="Calibri" w:hAnsi="Calibri" w:cs="Calibri"/>
          <w:b/>
          <w:bCs/>
          <w:sz w:val="22"/>
          <w:szCs w:val="22"/>
        </w:rPr>
        <w:t>Forbes</w:t>
      </w:r>
      <w:r w:rsidRPr="00F247A3">
        <w:rPr>
          <w:rFonts w:ascii="Calibri" w:hAnsi="Calibri" w:cs="Calibri"/>
          <w:sz w:val="22"/>
          <w:szCs w:val="22"/>
        </w:rPr>
        <w:t xml:space="preserve">, </w:t>
      </w:r>
      <w:r w:rsidRPr="00F247A3">
        <w:rPr>
          <w:rFonts w:ascii="Calibri" w:hAnsi="Calibri" w:cs="Calibri"/>
          <w:b/>
          <w:bCs/>
          <w:sz w:val="22"/>
          <w:szCs w:val="22"/>
        </w:rPr>
        <w:t>Newsweek</w:t>
      </w:r>
      <w:r w:rsidRPr="00F247A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247A3">
        <w:rPr>
          <w:rFonts w:ascii="Calibri" w:hAnsi="Calibri" w:cs="Calibri"/>
          <w:b/>
          <w:bCs/>
          <w:sz w:val="22"/>
          <w:szCs w:val="22"/>
        </w:rPr>
        <w:t>Noizz</w:t>
      </w:r>
      <w:proofErr w:type="spellEnd"/>
      <w:r w:rsidRPr="00F247A3">
        <w:rPr>
          <w:rFonts w:ascii="Calibri" w:hAnsi="Calibri" w:cs="Calibri"/>
          <w:sz w:val="22"/>
          <w:szCs w:val="22"/>
        </w:rPr>
        <w:t xml:space="preserve">, </w:t>
      </w:r>
      <w:r w:rsidRPr="00F247A3">
        <w:rPr>
          <w:rFonts w:ascii="Calibri" w:hAnsi="Calibri" w:cs="Calibri"/>
          <w:b/>
          <w:bCs/>
          <w:sz w:val="22"/>
          <w:szCs w:val="22"/>
        </w:rPr>
        <w:t>Onet</w:t>
      </w:r>
      <w:r w:rsidRPr="00F247A3">
        <w:rPr>
          <w:rFonts w:ascii="Calibri" w:hAnsi="Calibri" w:cs="Calibri"/>
          <w:sz w:val="22"/>
          <w:szCs w:val="22"/>
        </w:rPr>
        <w:t xml:space="preserve">, </w:t>
      </w:r>
      <w:r w:rsidRPr="00F247A3">
        <w:rPr>
          <w:rFonts w:ascii="Calibri" w:hAnsi="Calibri" w:cs="Calibri"/>
          <w:b/>
          <w:bCs/>
          <w:sz w:val="22"/>
          <w:szCs w:val="22"/>
        </w:rPr>
        <w:t>Plejada</w:t>
      </w:r>
      <w:r w:rsidRPr="00F247A3">
        <w:rPr>
          <w:rFonts w:ascii="Calibri" w:hAnsi="Calibri" w:cs="Calibri"/>
          <w:sz w:val="22"/>
          <w:szCs w:val="22"/>
        </w:rPr>
        <w:t xml:space="preserve"> </w:t>
      </w:r>
      <w:r w:rsidRPr="00E44EC8">
        <w:rPr>
          <w:rFonts w:ascii="Calibri" w:hAnsi="Calibri" w:cs="Calibri"/>
          <w:sz w:val="22"/>
          <w:szCs w:val="22"/>
        </w:rPr>
        <w:t xml:space="preserve">i </w:t>
      </w:r>
      <w:r w:rsidRPr="00F247A3">
        <w:rPr>
          <w:rFonts w:ascii="Calibri" w:hAnsi="Calibri" w:cs="Calibri"/>
          <w:b/>
          <w:bCs/>
          <w:sz w:val="22"/>
          <w:szCs w:val="22"/>
        </w:rPr>
        <w:t>Przegląd Sportowy</w:t>
      </w:r>
      <w:r>
        <w:rPr>
          <w:rFonts w:ascii="Calibri" w:hAnsi="Calibri" w:cs="Calibri"/>
          <w:b/>
          <w:bCs/>
          <w:sz w:val="22"/>
          <w:szCs w:val="22"/>
        </w:rPr>
        <w:t>)</w:t>
      </w:r>
      <w:r w:rsidR="003814AD" w:rsidRPr="00F247A3">
        <w:rPr>
          <w:rFonts w:ascii="Calibri" w:hAnsi="Calibri" w:cs="Calibri"/>
          <w:bCs/>
          <w:sz w:val="22"/>
          <w:szCs w:val="22"/>
        </w:rPr>
        <w:t>.</w:t>
      </w:r>
      <w:r w:rsidR="003814AD" w:rsidRPr="00F247A3">
        <w:rPr>
          <w:rFonts w:ascii="Calibri" w:hAnsi="Calibri" w:cs="Calibri"/>
          <w:b/>
          <w:sz w:val="22"/>
          <w:szCs w:val="22"/>
        </w:rPr>
        <w:t xml:space="preserve"> </w:t>
      </w:r>
      <w:r w:rsidR="00EE58BF" w:rsidRPr="00F247A3">
        <w:rPr>
          <w:rFonts w:ascii="Calibri" w:hAnsi="Calibri" w:cs="Calibri"/>
          <w:bCs/>
          <w:sz w:val="22"/>
          <w:szCs w:val="22"/>
        </w:rPr>
        <w:t>P</w:t>
      </w:r>
      <w:r w:rsidR="0057474A" w:rsidRPr="00F247A3">
        <w:rPr>
          <w:rFonts w:ascii="Calibri" w:hAnsi="Calibri" w:cs="Calibri"/>
          <w:bCs/>
          <w:sz w:val="22"/>
          <w:szCs w:val="22"/>
        </w:rPr>
        <w:t xml:space="preserve">odium zamyka </w:t>
      </w:r>
      <w:r w:rsidR="003A14B0">
        <w:rPr>
          <w:rFonts w:ascii="Calibri" w:hAnsi="Calibri" w:cs="Calibri"/>
          <w:b/>
          <w:sz w:val="22"/>
          <w:szCs w:val="22"/>
        </w:rPr>
        <w:t xml:space="preserve">Cyfrowy Polsat </w:t>
      </w:r>
      <w:r w:rsidR="003A14B0" w:rsidRPr="003A14B0">
        <w:rPr>
          <w:rFonts w:ascii="Calibri" w:hAnsi="Calibri" w:cs="Calibri"/>
          <w:bCs/>
          <w:sz w:val="22"/>
          <w:szCs w:val="22"/>
        </w:rPr>
        <w:t>(4,5 tys.)</w:t>
      </w:r>
      <w:r w:rsidR="003A14B0">
        <w:rPr>
          <w:rFonts w:ascii="Calibri" w:hAnsi="Calibri" w:cs="Calibri"/>
          <w:b/>
          <w:sz w:val="22"/>
          <w:szCs w:val="22"/>
        </w:rPr>
        <w:t xml:space="preserve"> </w:t>
      </w:r>
      <w:r w:rsidR="003A14B0" w:rsidRPr="00F247A3">
        <w:rPr>
          <w:rFonts w:ascii="Calibri" w:hAnsi="Calibri" w:cs="Calibri"/>
          <w:bCs/>
          <w:sz w:val="22"/>
          <w:szCs w:val="22"/>
        </w:rPr>
        <w:t>reprezentowan</w:t>
      </w:r>
      <w:r w:rsidR="003A14B0">
        <w:rPr>
          <w:rFonts w:ascii="Calibri" w:hAnsi="Calibri" w:cs="Calibri"/>
          <w:bCs/>
          <w:sz w:val="22"/>
          <w:szCs w:val="22"/>
        </w:rPr>
        <w:t xml:space="preserve">y </w:t>
      </w:r>
      <w:r w:rsidR="003A14B0" w:rsidRPr="00F247A3">
        <w:rPr>
          <w:rFonts w:ascii="Calibri" w:hAnsi="Calibri" w:cs="Calibri"/>
          <w:bCs/>
          <w:sz w:val="22"/>
          <w:szCs w:val="22"/>
        </w:rPr>
        <w:t xml:space="preserve">przez </w:t>
      </w:r>
      <w:r w:rsidR="003A14B0">
        <w:rPr>
          <w:rFonts w:ascii="Calibri" w:hAnsi="Calibri" w:cs="Calibri"/>
          <w:b/>
          <w:sz w:val="22"/>
          <w:szCs w:val="22"/>
        </w:rPr>
        <w:t>Polsat,</w:t>
      </w:r>
      <w:r w:rsidR="003A14B0" w:rsidRPr="0023594E">
        <w:rPr>
          <w:rFonts w:ascii="Calibri" w:hAnsi="Calibri" w:cs="Calibri"/>
          <w:bCs/>
          <w:sz w:val="22"/>
          <w:szCs w:val="22"/>
        </w:rPr>
        <w:t xml:space="preserve"> </w:t>
      </w:r>
      <w:r w:rsidR="003A14B0" w:rsidRPr="003A14B0">
        <w:rPr>
          <w:rFonts w:ascii="Calibri" w:hAnsi="Calibri" w:cs="Calibri"/>
          <w:b/>
          <w:sz w:val="22"/>
          <w:szCs w:val="22"/>
        </w:rPr>
        <w:t>Polsat News</w:t>
      </w:r>
      <w:r w:rsidR="003A14B0">
        <w:rPr>
          <w:rFonts w:ascii="Calibri" w:hAnsi="Calibri" w:cs="Calibri"/>
          <w:bCs/>
          <w:sz w:val="22"/>
          <w:szCs w:val="22"/>
        </w:rPr>
        <w:t xml:space="preserve">, </w:t>
      </w:r>
      <w:r w:rsidR="003A14B0" w:rsidRPr="003A14B0">
        <w:rPr>
          <w:rFonts w:ascii="Calibri" w:hAnsi="Calibri" w:cs="Calibri"/>
          <w:b/>
          <w:sz w:val="22"/>
          <w:szCs w:val="22"/>
        </w:rPr>
        <w:t>Polsat</w:t>
      </w:r>
      <w:r w:rsidR="003A14B0">
        <w:rPr>
          <w:rFonts w:ascii="Calibri" w:hAnsi="Calibri" w:cs="Calibri"/>
          <w:bCs/>
          <w:sz w:val="22"/>
          <w:szCs w:val="22"/>
        </w:rPr>
        <w:t xml:space="preserve"> </w:t>
      </w:r>
      <w:r w:rsidR="003A14B0" w:rsidRPr="003A14B0">
        <w:rPr>
          <w:rFonts w:ascii="Calibri" w:hAnsi="Calibri" w:cs="Calibri"/>
          <w:b/>
          <w:sz w:val="22"/>
          <w:szCs w:val="22"/>
        </w:rPr>
        <w:t>Sport</w:t>
      </w:r>
      <w:r w:rsidR="003A14B0">
        <w:rPr>
          <w:rFonts w:ascii="Calibri" w:hAnsi="Calibri" w:cs="Calibri"/>
          <w:bCs/>
          <w:sz w:val="22"/>
          <w:szCs w:val="22"/>
        </w:rPr>
        <w:t xml:space="preserve">, </w:t>
      </w:r>
      <w:r w:rsidR="003A14B0" w:rsidRPr="003A14B0">
        <w:rPr>
          <w:rFonts w:ascii="Calibri" w:hAnsi="Calibri" w:cs="Calibri"/>
          <w:b/>
          <w:sz w:val="22"/>
          <w:szCs w:val="22"/>
        </w:rPr>
        <w:t>Interię</w:t>
      </w:r>
      <w:r w:rsidR="003A14B0">
        <w:rPr>
          <w:rFonts w:ascii="Calibri" w:hAnsi="Calibri" w:cs="Calibri"/>
          <w:bCs/>
          <w:sz w:val="22"/>
          <w:szCs w:val="22"/>
        </w:rPr>
        <w:t xml:space="preserve">, </w:t>
      </w:r>
      <w:r w:rsidR="003A14B0" w:rsidRPr="003A14B0">
        <w:rPr>
          <w:rFonts w:ascii="Calibri" w:hAnsi="Calibri" w:cs="Calibri"/>
          <w:b/>
          <w:sz w:val="22"/>
          <w:szCs w:val="22"/>
        </w:rPr>
        <w:t>Pomponik</w:t>
      </w:r>
      <w:r w:rsidR="003A14B0">
        <w:rPr>
          <w:rFonts w:ascii="Calibri" w:hAnsi="Calibri" w:cs="Calibri"/>
          <w:bCs/>
          <w:sz w:val="22"/>
          <w:szCs w:val="22"/>
        </w:rPr>
        <w:t xml:space="preserve"> oraz </w:t>
      </w:r>
      <w:r w:rsidR="003A14B0" w:rsidRPr="003A14B0">
        <w:rPr>
          <w:rFonts w:ascii="Calibri" w:hAnsi="Calibri" w:cs="Calibri"/>
          <w:b/>
          <w:sz w:val="22"/>
          <w:szCs w:val="22"/>
        </w:rPr>
        <w:t>TV4</w:t>
      </w:r>
      <w:r w:rsidR="003A14B0">
        <w:rPr>
          <w:rFonts w:ascii="Calibri" w:hAnsi="Calibri" w:cs="Calibri"/>
          <w:bCs/>
          <w:sz w:val="22"/>
          <w:szCs w:val="22"/>
        </w:rPr>
        <w:t>.</w:t>
      </w:r>
      <w:r w:rsidR="009300F2" w:rsidRPr="00F247A3">
        <w:rPr>
          <w:rFonts w:ascii="Calibri" w:hAnsi="Calibri" w:cs="Calibri"/>
          <w:bCs/>
          <w:sz w:val="22"/>
          <w:szCs w:val="22"/>
        </w:rPr>
        <w:t xml:space="preserve"> </w:t>
      </w:r>
    </w:p>
    <w:p w14:paraId="52D59097" w14:textId="77777777" w:rsidR="00E44EC8" w:rsidRDefault="00277BEA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Analizę częstotliwości </w:t>
      </w:r>
      <w:proofErr w:type="spellStart"/>
      <w:r w:rsidRPr="00F247A3">
        <w:rPr>
          <w:rFonts w:ascii="Calibri" w:hAnsi="Calibri" w:cs="Calibri"/>
          <w:sz w:val="22"/>
          <w:szCs w:val="22"/>
          <w:shd w:val="clear" w:color="auto" w:fill="FFFFFF"/>
        </w:rPr>
        <w:t>cytowań</w:t>
      </w:r>
      <w:proofErr w:type="spellEnd"/>
      <w:r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poszczególnych mediów przez inne media przeprowadzono na podstawie </w:t>
      </w:r>
      <w:r w:rsidR="003A14B0">
        <w:rPr>
          <w:rFonts w:ascii="Calibri" w:hAnsi="Calibri" w:cs="Calibri"/>
          <w:b/>
          <w:sz w:val="22"/>
          <w:szCs w:val="22"/>
          <w:shd w:val="clear" w:color="auto" w:fill="FFFFFF"/>
        </w:rPr>
        <w:t>42 303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przekazów pochodzących z monitoringu prasy, radia i telewizji oraz portali internetowych, w których pojawiały się </w:t>
      </w:r>
      <w:r w:rsidR="00BF727A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cytowania ze </w:t>
      </w:r>
      <w:r w:rsidR="00D572ED" w:rsidRPr="00F247A3">
        <w:rPr>
          <w:rFonts w:ascii="Calibri" w:hAnsi="Calibri" w:cs="Calibri"/>
          <w:sz w:val="22"/>
          <w:szCs w:val="22"/>
          <w:shd w:val="clear" w:color="auto" w:fill="FFFFFF"/>
        </w:rPr>
        <w:t>wskazaniem</w:t>
      </w:r>
      <w:r w:rsidR="00BF727A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>nazwy mediów prasowych</w:t>
      </w:r>
      <w:r w:rsidR="00BF727A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>serwisów internetowych</w:t>
      </w:r>
      <w:r w:rsidR="00BF727A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stacji radiowych i telewizyjnych lub tytuły ich programów. </w:t>
      </w:r>
    </w:p>
    <w:p w14:paraId="7DE5AC79" w14:textId="018B29F7" w:rsidR="00EE7F4E" w:rsidRPr="00F247A3" w:rsidRDefault="00277BEA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Badanie dotyczy okresu </w:t>
      </w:r>
      <w:r w:rsidR="00254E47">
        <w:rPr>
          <w:rFonts w:ascii="Calibri" w:hAnsi="Calibri" w:cs="Calibri"/>
          <w:sz w:val="22"/>
          <w:szCs w:val="22"/>
          <w:shd w:val="clear" w:color="auto" w:fill="FFFFFF"/>
        </w:rPr>
        <w:t>1–</w:t>
      </w:r>
      <w:r w:rsidR="003A14B0">
        <w:rPr>
          <w:rFonts w:ascii="Calibri" w:hAnsi="Calibri" w:cs="Calibri"/>
          <w:sz w:val="22"/>
          <w:szCs w:val="22"/>
          <w:shd w:val="clear" w:color="auto" w:fill="FFFFFF"/>
        </w:rPr>
        <w:t>30</w:t>
      </w:r>
      <w:r w:rsidR="00254E4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3A14B0">
        <w:rPr>
          <w:rFonts w:ascii="Calibri" w:hAnsi="Calibri" w:cs="Calibri"/>
          <w:sz w:val="22"/>
          <w:szCs w:val="22"/>
          <w:shd w:val="clear" w:color="auto" w:fill="FFFFFF"/>
        </w:rPr>
        <w:t>czerwca</w:t>
      </w:r>
      <w:r w:rsidR="0063492B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>202</w:t>
      </w:r>
      <w:r w:rsidR="00254E47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roku.</w:t>
      </w:r>
    </w:p>
    <w:p w14:paraId="6F168C2D" w14:textId="77777777" w:rsidR="00EE7F4E" w:rsidRPr="00F247A3" w:rsidRDefault="00EE7F4E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</w:pPr>
    </w:p>
    <w:p w14:paraId="4F0C7BAE" w14:textId="77777777" w:rsidR="00552F80" w:rsidRPr="00F247A3" w:rsidRDefault="00552F80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</w:pPr>
      <w:r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Kontakt dla mediów:</w:t>
      </w:r>
    </w:p>
    <w:p w14:paraId="2CF19A41" w14:textId="77777777" w:rsidR="00552F80" w:rsidRPr="00F247A3" w:rsidRDefault="00552F80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</w:pPr>
    </w:p>
    <w:p w14:paraId="4BB7737F" w14:textId="61F50786" w:rsidR="00552F80" w:rsidRPr="00F247A3" w:rsidRDefault="00760DAA" w:rsidP="004B5031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</w:pPr>
      <w:r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Natalia Juszczak</w:t>
      </w:r>
    </w:p>
    <w:p w14:paraId="57D6BEB4" w14:textId="3303EA50" w:rsidR="009D7CFD" w:rsidRPr="00F247A3" w:rsidRDefault="00760DAA" w:rsidP="004B5031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</w:pPr>
      <w:r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S</w:t>
      </w:r>
      <w:r w:rsidR="009D7CFD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pecjalista ds. komunikacji</w:t>
      </w:r>
    </w:p>
    <w:p w14:paraId="645EEAFC" w14:textId="451E18B6" w:rsidR="00552F80" w:rsidRPr="00F247A3" w:rsidRDefault="00552F80" w:rsidP="004B5031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</w:pPr>
      <w:r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@: </w:t>
      </w:r>
      <w:r w:rsidR="00760DAA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njuszczak</w:t>
      </w:r>
      <w:r w:rsidR="009D7CFD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@imm.com.pl</w:t>
      </w:r>
    </w:p>
    <w:p w14:paraId="2869BF75" w14:textId="31C6B0E7" w:rsidR="00552F80" w:rsidRPr="00F247A3" w:rsidRDefault="00552F80" w:rsidP="004B5031">
      <w:pPr>
        <w:spacing w:before="28" w:after="28" w:line="240" w:lineRule="auto"/>
        <w:jc w:val="both"/>
        <w:rPr>
          <w:rFonts w:eastAsia="Times New Roman" w:cs="Calibri"/>
          <w:bCs/>
          <w:bdr w:val="none" w:sz="0" w:space="0" w:color="auto" w:frame="1"/>
          <w:lang w:eastAsia="pl-PL"/>
        </w:rPr>
      </w:pPr>
      <w:r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Tel. +48 </w:t>
      </w:r>
      <w:r w:rsidR="00760DAA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507 099 380</w:t>
      </w:r>
    </w:p>
    <w:p w14:paraId="7BE2B348" w14:textId="77777777" w:rsidR="00AC5963" w:rsidRPr="00F247A3" w:rsidRDefault="00AC5963" w:rsidP="004B5031">
      <w:pPr>
        <w:spacing w:before="28" w:after="28" w:line="240" w:lineRule="auto"/>
        <w:jc w:val="both"/>
        <w:rPr>
          <w:rFonts w:eastAsia="Times New Roman" w:cs="Calibri"/>
          <w:bCs/>
          <w:bdr w:val="none" w:sz="0" w:space="0" w:color="auto" w:frame="1"/>
          <w:lang w:eastAsia="pl-PL"/>
        </w:rPr>
      </w:pPr>
    </w:p>
    <w:p w14:paraId="4304D1CF" w14:textId="77777777" w:rsidR="00552F80" w:rsidRPr="00F247A3" w:rsidRDefault="00552F80" w:rsidP="004B5031">
      <w:pPr>
        <w:spacing w:before="28" w:after="28" w:line="240" w:lineRule="auto"/>
        <w:jc w:val="both"/>
        <w:rPr>
          <w:rFonts w:eastAsia="Times New Roman" w:cs="Calibri"/>
          <w:bCs/>
          <w:bdr w:val="none" w:sz="0" w:space="0" w:color="auto" w:frame="1"/>
          <w:lang w:eastAsia="pl-PL"/>
        </w:rPr>
      </w:pPr>
      <w:r w:rsidRPr="00F247A3">
        <w:rPr>
          <w:rFonts w:cs="Calibri"/>
        </w:rPr>
        <w:t>__________________________________________________________________________________</w:t>
      </w:r>
    </w:p>
    <w:p w14:paraId="2AF1C765" w14:textId="77777777" w:rsidR="00552F80" w:rsidRPr="00F247A3" w:rsidRDefault="00552F80" w:rsidP="004B5031">
      <w:pPr>
        <w:spacing w:before="120" w:after="0" w:line="240" w:lineRule="auto"/>
        <w:jc w:val="both"/>
        <w:rPr>
          <w:rFonts w:cs="Calibri"/>
          <w:b/>
          <w:bCs/>
        </w:rPr>
      </w:pPr>
      <w:r w:rsidRPr="00F247A3">
        <w:rPr>
          <w:rFonts w:cs="Calibri"/>
          <w:b/>
          <w:bCs/>
        </w:rPr>
        <w:t xml:space="preserve">O Instytucie Monitorowania Mediów: </w:t>
      </w:r>
    </w:p>
    <w:p w14:paraId="187B3553" w14:textId="77777777" w:rsidR="00552F80" w:rsidRPr="00F247A3" w:rsidRDefault="00552F80" w:rsidP="004B5031">
      <w:pPr>
        <w:spacing w:before="120" w:after="0" w:line="240" w:lineRule="auto"/>
        <w:jc w:val="both"/>
        <w:rPr>
          <w:rFonts w:cs="Calibri"/>
        </w:rPr>
      </w:pPr>
    </w:p>
    <w:p w14:paraId="49B97D81" w14:textId="6C7BA91F" w:rsidR="00802A0D" w:rsidRPr="00802A0D" w:rsidRDefault="00802A0D" w:rsidP="00802A0D">
      <w:pPr>
        <w:spacing w:before="120" w:after="0" w:line="240" w:lineRule="auto"/>
        <w:jc w:val="both"/>
        <w:rPr>
          <w:rFonts w:cs="Calibri"/>
          <w:noProof/>
          <w:lang w:eastAsia="pl-PL"/>
        </w:rPr>
      </w:pPr>
      <w:r>
        <w:rPr>
          <w:rFonts w:cs="Calibri"/>
          <w:noProof/>
          <w:lang w:eastAsia="pl-PL"/>
        </w:rPr>
        <w:drawing>
          <wp:inline distT="0" distB="0" distL="0" distR="0" wp14:anchorId="7D666B83" wp14:editId="5D3788E2">
            <wp:extent cx="464185" cy="163830"/>
            <wp:effectExtent l="19050" t="0" r="0" b="0"/>
            <wp:docPr id="1" name="Obraz 1" descr="Logo_IMM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IMM_em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A0D">
        <w:rPr>
          <w:rFonts w:cs="Calibri"/>
          <w:noProof/>
          <w:lang w:eastAsia="pl-PL"/>
        </w:rPr>
        <w:t xml:space="preserve">  od przeszło </w:t>
      </w:r>
      <w:r>
        <w:rPr>
          <w:rFonts w:cs="Calibri"/>
          <w:noProof/>
          <w:lang w:eastAsia="pl-PL"/>
        </w:rPr>
        <w:t>2</w:t>
      </w:r>
      <w:r w:rsidR="009A019B">
        <w:rPr>
          <w:rFonts w:cs="Calibri"/>
          <w:noProof/>
          <w:lang w:eastAsia="pl-PL"/>
        </w:rPr>
        <w:t>0</w:t>
      </w:r>
      <w:r w:rsidRPr="00802A0D">
        <w:rPr>
          <w:rFonts w:cs="Calibri"/>
          <w:noProof/>
          <w:lang w:eastAsia="pl-PL"/>
        </w:rPr>
        <w:t xml:space="preserve"> lat jest liderem w branży analityki przekazów mediowych w Polsce. Od 2009 roku oferuje swoje usługi również w Rumunii pod marką mediaTRUST. IMM wspiera firmy, instytucje i marki osobiste w efektywnym mierzeniu i raportowaniu wyników komunikacji zewnętrznej, planowaniu strategii oraz przeciwdziałaniu kryzysom wizerunkowym. Firma jako jedyna na rynku integruje wyniki publikacji ze wszystkich rodzajów mediów w jednym narzędziu, w tym również reklamy. Wykonuje również raporty i analizy jakościowo-statystyczne. Firma obsługuje tysiące klientów w kraju i zagranicą — międzynarodowe korporacje, małe firmy, instytucje, administrację publiczną, organizacje pozarządowe, agencje PR, agencje marketingowe, artystów oraz sportowców. </w:t>
      </w:r>
    </w:p>
    <w:p w14:paraId="6C109B39" w14:textId="77777777" w:rsidR="00FE0E67" w:rsidRPr="00F247A3" w:rsidRDefault="00802A0D" w:rsidP="00802A0D">
      <w:pPr>
        <w:spacing w:before="120" w:after="0" w:line="240" w:lineRule="auto"/>
        <w:jc w:val="both"/>
        <w:rPr>
          <w:rFonts w:cs="Calibri"/>
        </w:rPr>
      </w:pPr>
      <w:r w:rsidRPr="00802A0D">
        <w:rPr>
          <w:rFonts w:cs="Calibri"/>
          <w:noProof/>
          <w:lang w:eastAsia="pl-PL"/>
        </w:rPr>
        <w:t>Monitoring IMM obejmuje prasę, radio, telewizję, portale internetowe, media społecznościowe, a także podcasty i kanały wideo.</w:t>
      </w:r>
      <w:r w:rsidR="00080BD0" w:rsidRPr="00F247A3">
        <w:rPr>
          <w:rFonts w:cs="Calibri"/>
        </w:rPr>
        <w:t xml:space="preserve">  </w:t>
      </w:r>
    </w:p>
    <w:p w14:paraId="541FBFFC" w14:textId="77777777" w:rsidR="00FE0E67" w:rsidRPr="00F247A3" w:rsidRDefault="00FE0E67" w:rsidP="00FE0E67">
      <w:pPr>
        <w:spacing w:after="0" w:line="240" w:lineRule="auto"/>
        <w:rPr>
          <w:rFonts w:cs="Calibri"/>
          <w:lang w:eastAsia="pl-PL"/>
        </w:rPr>
      </w:pPr>
    </w:p>
    <w:p w14:paraId="6114FE23" w14:textId="77777777" w:rsidR="00A819BD" w:rsidRPr="00F247A3" w:rsidRDefault="00A819BD" w:rsidP="00FE0E67">
      <w:pPr>
        <w:spacing w:before="120" w:after="0" w:line="240" w:lineRule="auto"/>
        <w:jc w:val="both"/>
        <w:rPr>
          <w:rFonts w:cs="Calibri"/>
        </w:rPr>
      </w:pPr>
    </w:p>
    <w:sectPr w:rsidR="00A819BD" w:rsidRPr="00F247A3" w:rsidSect="002F7CEC">
      <w:headerReference w:type="default" r:id="rId9"/>
      <w:footerReference w:type="default" r:id="rId10"/>
      <w:pgSz w:w="11906" w:h="16838" w:code="9"/>
      <w:pgMar w:top="1418" w:right="1418" w:bottom="1418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C30E" w14:textId="77777777" w:rsidR="004425D0" w:rsidRDefault="004425D0" w:rsidP="00085879">
      <w:pPr>
        <w:spacing w:after="0" w:line="240" w:lineRule="auto"/>
      </w:pPr>
      <w:r>
        <w:separator/>
      </w:r>
    </w:p>
  </w:endnote>
  <w:endnote w:type="continuationSeparator" w:id="0">
    <w:p w14:paraId="072AE8BE" w14:textId="77777777" w:rsidR="004425D0" w:rsidRDefault="004425D0" w:rsidP="0008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t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1F95" w14:textId="37EF3216" w:rsidR="00D71172" w:rsidRPr="005E5A91" w:rsidRDefault="00612E87" w:rsidP="003E3E6F">
    <w:pPr>
      <w:spacing w:after="0" w:line="240" w:lineRule="auto"/>
      <w:ind w:left="-851" w:right="2124"/>
      <w:contextualSpacing/>
      <w:rPr>
        <w:rFonts w:ascii="Montserrat" w:hAnsi="Montserrat"/>
        <w:sz w:val="14"/>
        <w:szCs w:val="16"/>
      </w:rPr>
    </w:pPr>
    <w:r>
      <w:rPr>
        <w:rFonts w:ascii="Monsterrat" w:hAnsi="Monsterrat"/>
        <w:noProof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452BAE4" wp14:editId="69CB50FF">
              <wp:simplePos x="0" y="0"/>
              <wp:positionH relativeFrom="column">
                <wp:posOffset>-1011555</wp:posOffset>
              </wp:positionH>
              <wp:positionV relativeFrom="paragraph">
                <wp:posOffset>-65406</wp:posOffset>
              </wp:positionV>
              <wp:extent cx="5410200" cy="0"/>
              <wp:effectExtent l="0" t="0" r="0" b="0"/>
              <wp:wrapNone/>
              <wp:docPr id="360033577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6EB8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9.65pt;margin-top:-5.15pt;width:42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" strokecolor="#f60"/>
          </w:pict>
        </mc:Fallback>
      </mc:AlternateContent>
    </w:r>
    <w:r>
      <w:rPr>
        <w:rFonts w:ascii="Montserrat" w:hAnsi="Montserrat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D8AC3F" wp14:editId="7762405C">
              <wp:simplePos x="0" y="0"/>
              <wp:positionH relativeFrom="column">
                <wp:posOffset>4833620</wp:posOffset>
              </wp:positionH>
              <wp:positionV relativeFrom="paragraph">
                <wp:posOffset>180975</wp:posOffset>
              </wp:positionV>
              <wp:extent cx="1638935" cy="483870"/>
              <wp:effectExtent l="0" t="0" r="0" b="0"/>
              <wp:wrapNone/>
              <wp:docPr id="17239917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48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3E99DB" id="Prostokąt 1" o:spid="_x0000_s1026" style="position:absolute;margin-left:380.6pt;margin-top:14.25pt;width:129.05pt;height:3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" stroked="f"/>
          </w:pict>
        </mc:Fallback>
      </mc:AlternateContent>
    </w:r>
    <w:r w:rsidR="005607DA">
      <w:rPr>
        <w:rFonts w:ascii="Montserrat" w:hAnsi="Montserrat"/>
        <w:noProof/>
        <w:sz w:val="20"/>
        <w:lang w:eastAsia="pl-PL"/>
      </w:rPr>
      <w:drawing>
        <wp:anchor distT="0" distB="0" distL="114300" distR="114300" simplePos="0" relativeHeight="251656192" behindDoc="0" locked="0" layoutInCell="1" allowOverlap="1" wp14:anchorId="1754CA8D" wp14:editId="2AEB38A6">
          <wp:simplePos x="0" y="0"/>
          <wp:positionH relativeFrom="column">
            <wp:posOffset>5017770</wp:posOffset>
          </wp:positionH>
          <wp:positionV relativeFrom="paragraph">
            <wp:posOffset>-141605</wp:posOffset>
          </wp:positionV>
          <wp:extent cx="1798955" cy="1003300"/>
          <wp:effectExtent l="19050" t="0" r="0" b="0"/>
          <wp:wrapNone/>
          <wp:docPr id="17" name="Obraz 17" descr="logo_imm_orange_imm_om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imm_orange_imm_omw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8051"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58A0" w:rsidRPr="00492C27">
      <w:rPr>
        <w:sz w:val="16"/>
        <w:szCs w:val="16"/>
      </w:rPr>
      <w:t xml:space="preserve">Instytut Monitorowania Mediów </w:t>
    </w:r>
    <w:r w:rsidR="00C058A0" w:rsidRPr="00801B2E">
      <w:rPr>
        <w:sz w:val="16"/>
        <w:szCs w:val="16"/>
      </w:rPr>
      <w:t>S.A.</w:t>
    </w:r>
    <w:r w:rsidR="00C058A0" w:rsidRPr="00FE3AC1">
      <w:rPr>
        <w:sz w:val="16"/>
        <w:szCs w:val="16"/>
      </w:rPr>
      <w:t xml:space="preserve">, </w:t>
    </w:r>
    <w:r w:rsidR="00C058A0">
      <w:rPr>
        <w:sz w:val="16"/>
        <w:szCs w:val="16"/>
      </w:rPr>
      <w:t xml:space="preserve">ul. </w:t>
    </w:r>
    <w:r w:rsidR="00C058A0" w:rsidRPr="005674C7">
      <w:rPr>
        <w:sz w:val="16"/>
        <w:szCs w:val="16"/>
      </w:rPr>
      <w:t>Przyokopowa 33, 01-208 Warszawa</w:t>
    </w:r>
    <w:r w:rsidR="00C058A0" w:rsidRPr="00FE3AC1">
      <w:rPr>
        <w:sz w:val="16"/>
        <w:szCs w:val="16"/>
      </w:rPr>
      <w:t xml:space="preserve">, tel.: +48 22 378 37 50 </w:t>
    </w:r>
    <w:r w:rsidR="00C058A0">
      <w:rPr>
        <w:sz w:val="16"/>
        <w:szCs w:val="16"/>
      </w:rPr>
      <w:t xml:space="preserve"> </w:t>
    </w:r>
    <w:r w:rsidR="00C058A0">
      <w:rPr>
        <w:sz w:val="16"/>
        <w:szCs w:val="16"/>
      </w:rPr>
      <w:br/>
    </w:r>
    <w:r w:rsidR="00C058A0" w:rsidRPr="00FE3AC1">
      <w:rPr>
        <w:color w:val="6E6F71"/>
        <w:sz w:val="16"/>
        <w:szCs w:val="16"/>
      </w:rPr>
      <w:t xml:space="preserve">NIP: </w:t>
    </w:r>
    <w:r w:rsidR="00C058A0" w:rsidRPr="00801B2E">
      <w:rPr>
        <w:color w:val="6E6F71"/>
        <w:sz w:val="16"/>
        <w:szCs w:val="16"/>
      </w:rPr>
      <w:t>5272971275</w:t>
    </w:r>
    <w:r w:rsidR="00C058A0" w:rsidRPr="00FE3AC1">
      <w:rPr>
        <w:color w:val="6E6F71"/>
        <w:sz w:val="16"/>
        <w:szCs w:val="16"/>
      </w:rPr>
      <w:t xml:space="preserve">, Regon: </w:t>
    </w:r>
    <w:r w:rsidR="00C058A0" w:rsidRPr="00801B2E">
      <w:rPr>
        <w:color w:val="6E6F71"/>
        <w:sz w:val="16"/>
        <w:szCs w:val="16"/>
      </w:rPr>
      <w:t>389994690</w:t>
    </w:r>
    <w:r w:rsidR="00C058A0" w:rsidRPr="00FE3AC1">
      <w:rPr>
        <w:color w:val="6E6F71"/>
        <w:sz w:val="16"/>
        <w:szCs w:val="16"/>
      </w:rPr>
      <w:t xml:space="preserve">, </w:t>
    </w:r>
    <w:r w:rsidR="00C058A0" w:rsidRPr="00EB5D61">
      <w:rPr>
        <w:color w:val="6E6F71"/>
        <w:sz w:val="16"/>
        <w:szCs w:val="16"/>
      </w:rPr>
      <w:t xml:space="preserve">KRS: </w:t>
    </w:r>
    <w:r w:rsidR="00C058A0" w:rsidRPr="00801B2E">
      <w:rPr>
        <w:color w:val="6E6F71"/>
        <w:sz w:val="16"/>
        <w:szCs w:val="16"/>
      </w:rPr>
      <w:t>0000922327</w:t>
    </w:r>
    <w:r w:rsidR="00C058A0" w:rsidRPr="00FE3AC1">
      <w:rPr>
        <w:color w:val="6E6F71"/>
        <w:sz w:val="16"/>
        <w:szCs w:val="16"/>
      </w:rPr>
      <w:t>, Sąd R</w:t>
    </w:r>
    <w:r w:rsidR="001465FF">
      <w:rPr>
        <w:color w:val="6E6F71"/>
        <w:sz w:val="16"/>
        <w:szCs w:val="16"/>
      </w:rPr>
      <w:t xml:space="preserve">ejonowy dla m st. Warszawy, </w:t>
    </w:r>
    <w:r w:rsidR="001465FF" w:rsidRPr="001465FF">
      <w:rPr>
        <w:color w:val="6E6F71"/>
        <w:sz w:val="16"/>
        <w:szCs w:val="16"/>
      </w:rPr>
      <w:t xml:space="preserve">XIII </w:t>
    </w:r>
    <w:r w:rsidR="00C058A0" w:rsidRPr="00FE3AC1">
      <w:rPr>
        <w:color w:val="6E6F71"/>
        <w:sz w:val="16"/>
        <w:szCs w:val="16"/>
      </w:rPr>
      <w:t xml:space="preserve">Wydział Gospodarczy Krajowego Rejestru Sądowego  </w:t>
    </w:r>
    <w:r w:rsidR="00C058A0">
      <w:rPr>
        <w:b/>
        <w:bCs/>
        <w:color w:val="F78C3D"/>
        <w:sz w:val="16"/>
        <w:szCs w:val="16"/>
      </w:rPr>
      <w:t>www.</w:t>
    </w:r>
    <w:proofErr w:type="spellStart"/>
    <w:r w:rsidR="00C058A0">
      <w:rPr>
        <w:b/>
        <w:bCs/>
        <w:color w:val="F78C3D"/>
        <w:sz w:val="16"/>
        <w:szCs w:val="16"/>
      </w:rPr>
      <w:t>imm</w:t>
    </w:r>
    <w:proofErr w:type="spellEnd"/>
    <w:r w:rsidR="00C058A0">
      <w:rPr>
        <w:b/>
        <w:bCs/>
        <w:color w:val="F78C3D"/>
        <w:sz w:val="16"/>
        <w:szCs w:val="16"/>
      </w:rPr>
      <w:t>.</w:t>
    </w:r>
    <w:r w:rsidR="00D71172" w:rsidRPr="005E5A91">
      <w:rPr>
        <w:rFonts w:ascii="Montserrat" w:hAnsi="Montserrat"/>
        <w:b/>
        <w:bCs/>
        <w:color w:val="F78C3D"/>
        <w:sz w:val="14"/>
        <w:szCs w:val="16"/>
      </w:rPr>
      <w:t>.com.pl</w:t>
    </w:r>
  </w:p>
  <w:p w14:paraId="203C570C" w14:textId="77777777" w:rsidR="00D71172" w:rsidRPr="005E5A91" w:rsidRDefault="00D71172" w:rsidP="002B680F">
    <w:pPr>
      <w:pStyle w:val="Stopka"/>
      <w:ind w:left="-851"/>
      <w:rPr>
        <w:rFonts w:ascii="Monsterrat" w:hAnsi="Monsterrat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1020" w14:textId="77777777" w:rsidR="004425D0" w:rsidRDefault="004425D0" w:rsidP="00085879">
      <w:pPr>
        <w:spacing w:after="0" w:line="240" w:lineRule="auto"/>
      </w:pPr>
      <w:r>
        <w:separator/>
      </w:r>
    </w:p>
  </w:footnote>
  <w:footnote w:type="continuationSeparator" w:id="0">
    <w:p w14:paraId="5561FC73" w14:textId="77777777" w:rsidR="004425D0" w:rsidRDefault="004425D0" w:rsidP="0008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7F54" w14:textId="446208F7" w:rsidR="00D71172" w:rsidRDefault="005607DA" w:rsidP="00847A91">
    <w:pPr>
      <w:pStyle w:val="Nagwek"/>
      <w:tabs>
        <w:tab w:val="clear" w:pos="4536"/>
        <w:tab w:val="clear" w:pos="9072"/>
        <w:tab w:val="left" w:pos="2166"/>
      </w:tabs>
      <w:spacing w:after="100" w:afterAutospacing="1"/>
      <w:rPr>
        <w:rFonts w:ascii="Montserrat" w:hAnsi="Montserrat"/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6E0CA49" wp14:editId="28BD3B7F">
          <wp:simplePos x="0" y="0"/>
          <wp:positionH relativeFrom="column">
            <wp:posOffset>-528955</wp:posOffset>
          </wp:positionH>
          <wp:positionV relativeFrom="paragraph">
            <wp:posOffset>-295275</wp:posOffset>
          </wp:positionV>
          <wp:extent cx="1227455" cy="1003300"/>
          <wp:effectExtent l="0" t="0" r="0" b="0"/>
          <wp:wrapTopAndBottom/>
          <wp:docPr id="19" name="Obraz 19" descr="logo_imm_orange_imm_om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imm_orange_imm_omw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294" r="52260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2E8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A03D0B" wp14:editId="52849C03">
              <wp:simplePos x="0" y="0"/>
              <wp:positionH relativeFrom="column">
                <wp:posOffset>-728980</wp:posOffset>
              </wp:positionH>
              <wp:positionV relativeFrom="paragraph">
                <wp:posOffset>-287020</wp:posOffset>
              </wp:positionV>
              <wp:extent cx="1638935" cy="703580"/>
              <wp:effectExtent l="0" t="0" r="0" b="0"/>
              <wp:wrapNone/>
              <wp:docPr id="1567565747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50CD3A" id="Prostokąt 3" o:spid="_x0000_s1026" style="position:absolute;margin-left:-57.4pt;margin-top:-22.6pt;width:129.0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" stroked="f"/>
          </w:pict>
        </mc:Fallback>
      </mc:AlternateContent>
    </w:r>
  </w:p>
  <w:p w14:paraId="2DD6A856" w14:textId="77777777" w:rsidR="00D71172" w:rsidRPr="00847A91" w:rsidRDefault="00D71172" w:rsidP="00847A91">
    <w:pPr>
      <w:pStyle w:val="Nagwek"/>
      <w:tabs>
        <w:tab w:val="clear" w:pos="4536"/>
        <w:tab w:val="clear" w:pos="9072"/>
        <w:tab w:val="left" w:pos="2166"/>
      </w:tabs>
      <w:spacing w:after="100" w:afterAutospacing="1"/>
      <w:rPr>
        <w:rFonts w:ascii="Montserrat" w:hAnsi="Montserrat"/>
        <w:b/>
        <w:sz w:val="14"/>
      </w:rPr>
    </w:pPr>
    <w:r>
      <w:rPr>
        <w:rFonts w:ascii="Montserrat" w:hAnsi="Montserrat"/>
        <w:b/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A87"/>
    <w:multiLevelType w:val="hybridMultilevel"/>
    <w:tmpl w:val="841A54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7288B"/>
    <w:multiLevelType w:val="hybridMultilevel"/>
    <w:tmpl w:val="3E86FC9E"/>
    <w:lvl w:ilvl="0" w:tplc="D39E0D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7B4E"/>
    <w:multiLevelType w:val="hybridMultilevel"/>
    <w:tmpl w:val="4ABEB8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990999"/>
    <w:multiLevelType w:val="multilevel"/>
    <w:tmpl w:val="A530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D4077"/>
    <w:multiLevelType w:val="hybridMultilevel"/>
    <w:tmpl w:val="84C05D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999608">
    <w:abstractNumId w:val="4"/>
  </w:num>
  <w:num w:numId="2" w16cid:durableId="884873500">
    <w:abstractNumId w:val="2"/>
  </w:num>
  <w:num w:numId="3" w16cid:durableId="756440956">
    <w:abstractNumId w:val="0"/>
  </w:num>
  <w:num w:numId="4" w16cid:durableId="1340036525">
    <w:abstractNumId w:val="3"/>
  </w:num>
  <w:num w:numId="5" w16cid:durableId="1953590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79"/>
    <w:rsid w:val="000020F9"/>
    <w:rsid w:val="000028AE"/>
    <w:rsid w:val="00006C9B"/>
    <w:rsid w:val="00007AFF"/>
    <w:rsid w:val="000136B0"/>
    <w:rsid w:val="0001628D"/>
    <w:rsid w:val="00017464"/>
    <w:rsid w:val="00022A3C"/>
    <w:rsid w:val="00025D87"/>
    <w:rsid w:val="00026A29"/>
    <w:rsid w:val="00027253"/>
    <w:rsid w:val="00027716"/>
    <w:rsid w:val="00027DC4"/>
    <w:rsid w:val="00030244"/>
    <w:rsid w:val="000305A5"/>
    <w:rsid w:val="000347DB"/>
    <w:rsid w:val="000348FC"/>
    <w:rsid w:val="000355F4"/>
    <w:rsid w:val="00035C24"/>
    <w:rsid w:val="00037691"/>
    <w:rsid w:val="00037D25"/>
    <w:rsid w:val="00042813"/>
    <w:rsid w:val="00043105"/>
    <w:rsid w:val="00044B07"/>
    <w:rsid w:val="00044E05"/>
    <w:rsid w:val="0004693B"/>
    <w:rsid w:val="00047089"/>
    <w:rsid w:val="00050CE5"/>
    <w:rsid w:val="000522BF"/>
    <w:rsid w:val="00053B76"/>
    <w:rsid w:val="0005453E"/>
    <w:rsid w:val="00057A4D"/>
    <w:rsid w:val="0006431F"/>
    <w:rsid w:val="00064BD6"/>
    <w:rsid w:val="000654D3"/>
    <w:rsid w:val="0006748A"/>
    <w:rsid w:val="00071FD2"/>
    <w:rsid w:val="0007260B"/>
    <w:rsid w:val="000762AB"/>
    <w:rsid w:val="00080BD0"/>
    <w:rsid w:val="00082985"/>
    <w:rsid w:val="00082F98"/>
    <w:rsid w:val="00083607"/>
    <w:rsid w:val="00085879"/>
    <w:rsid w:val="0009632C"/>
    <w:rsid w:val="000A1991"/>
    <w:rsid w:val="000A1D25"/>
    <w:rsid w:val="000A298C"/>
    <w:rsid w:val="000A5BB1"/>
    <w:rsid w:val="000A703E"/>
    <w:rsid w:val="000A7E39"/>
    <w:rsid w:val="000B3C63"/>
    <w:rsid w:val="000B7005"/>
    <w:rsid w:val="000C19ED"/>
    <w:rsid w:val="000C6E67"/>
    <w:rsid w:val="000D397E"/>
    <w:rsid w:val="000D42A5"/>
    <w:rsid w:val="000E0333"/>
    <w:rsid w:val="000E037D"/>
    <w:rsid w:val="000E04A8"/>
    <w:rsid w:val="000E275F"/>
    <w:rsid w:val="000E2AA2"/>
    <w:rsid w:val="000E4EDB"/>
    <w:rsid w:val="000E4FB5"/>
    <w:rsid w:val="000E6162"/>
    <w:rsid w:val="000E6236"/>
    <w:rsid w:val="000E78EA"/>
    <w:rsid w:val="000E7A68"/>
    <w:rsid w:val="000F04D9"/>
    <w:rsid w:val="000F22F9"/>
    <w:rsid w:val="000F29E3"/>
    <w:rsid w:val="000F38C0"/>
    <w:rsid w:val="000F3A54"/>
    <w:rsid w:val="0010247B"/>
    <w:rsid w:val="0010296D"/>
    <w:rsid w:val="00103F09"/>
    <w:rsid w:val="00104BC6"/>
    <w:rsid w:val="00110044"/>
    <w:rsid w:val="00110666"/>
    <w:rsid w:val="00110CF1"/>
    <w:rsid w:val="00113143"/>
    <w:rsid w:val="00113B1E"/>
    <w:rsid w:val="001144B5"/>
    <w:rsid w:val="001168B2"/>
    <w:rsid w:val="0011735C"/>
    <w:rsid w:val="0011764A"/>
    <w:rsid w:val="00117FEE"/>
    <w:rsid w:val="001201D9"/>
    <w:rsid w:val="00122910"/>
    <w:rsid w:val="00122D19"/>
    <w:rsid w:val="00122F17"/>
    <w:rsid w:val="00123BFA"/>
    <w:rsid w:val="001241ED"/>
    <w:rsid w:val="00125380"/>
    <w:rsid w:val="00131657"/>
    <w:rsid w:val="00134012"/>
    <w:rsid w:val="001346A8"/>
    <w:rsid w:val="00135566"/>
    <w:rsid w:val="00135A2A"/>
    <w:rsid w:val="00136768"/>
    <w:rsid w:val="0013796B"/>
    <w:rsid w:val="00137A67"/>
    <w:rsid w:val="0014096C"/>
    <w:rsid w:val="00140AAB"/>
    <w:rsid w:val="001412DD"/>
    <w:rsid w:val="001413A7"/>
    <w:rsid w:val="00144511"/>
    <w:rsid w:val="0014487B"/>
    <w:rsid w:val="001464D8"/>
    <w:rsid w:val="001465FF"/>
    <w:rsid w:val="00146603"/>
    <w:rsid w:val="00147CA7"/>
    <w:rsid w:val="001513D2"/>
    <w:rsid w:val="0015199F"/>
    <w:rsid w:val="001547B3"/>
    <w:rsid w:val="00156114"/>
    <w:rsid w:val="00156A8E"/>
    <w:rsid w:val="0015769F"/>
    <w:rsid w:val="00157C0B"/>
    <w:rsid w:val="00162636"/>
    <w:rsid w:val="00164ED0"/>
    <w:rsid w:val="00167A22"/>
    <w:rsid w:val="00170E55"/>
    <w:rsid w:val="001718F7"/>
    <w:rsid w:val="00172BFC"/>
    <w:rsid w:val="00183808"/>
    <w:rsid w:val="00186209"/>
    <w:rsid w:val="0018781B"/>
    <w:rsid w:val="0019350F"/>
    <w:rsid w:val="001A0D63"/>
    <w:rsid w:val="001A12AD"/>
    <w:rsid w:val="001A1653"/>
    <w:rsid w:val="001A2F73"/>
    <w:rsid w:val="001A5D56"/>
    <w:rsid w:val="001B3E99"/>
    <w:rsid w:val="001B7283"/>
    <w:rsid w:val="001B7E57"/>
    <w:rsid w:val="001C0C30"/>
    <w:rsid w:val="001C0E19"/>
    <w:rsid w:val="001C177A"/>
    <w:rsid w:val="001C1FFA"/>
    <w:rsid w:val="001C3616"/>
    <w:rsid w:val="001C453A"/>
    <w:rsid w:val="001C5C83"/>
    <w:rsid w:val="001D1173"/>
    <w:rsid w:val="001D63BA"/>
    <w:rsid w:val="001D7599"/>
    <w:rsid w:val="001D7FBE"/>
    <w:rsid w:val="001E1970"/>
    <w:rsid w:val="001E2DE0"/>
    <w:rsid w:val="001E3508"/>
    <w:rsid w:val="001E74CB"/>
    <w:rsid w:val="001F0ACF"/>
    <w:rsid w:val="001F0BEE"/>
    <w:rsid w:val="001F4923"/>
    <w:rsid w:val="001F66C6"/>
    <w:rsid w:val="001F776D"/>
    <w:rsid w:val="00200D50"/>
    <w:rsid w:val="00201178"/>
    <w:rsid w:val="002012B3"/>
    <w:rsid w:val="00201ABF"/>
    <w:rsid w:val="00202573"/>
    <w:rsid w:val="00202701"/>
    <w:rsid w:val="00205ECC"/>
    <w:rsid w:val="00207A1A"/>
    <w:rsid w:val="00207F10"/>
    <w:rsid w:val="00211541"/>
    <w:rsid w:val="002116A8"/>
    <w:rsid w:val="00211A27"/>
    <w:rsid w:val="00212100"/>
    <w:rsid w:val="0021215D"/>
    <w:rsid w:val="00213B72"/>
    <w:rsid w:val="00214BAB"/>
    <w:rsid w:val="00214E91"/>
    <w:rsid w:val="00215C57"/>
    <w:rsid w:val="00221AF3"/>
    <w:rsid w:val="0022386A"/>
    <w:rsid w:val="00223F29"/>
    <w:rsid w:val="002248E9"/>
    <w:rsid w:val="00224E67"/>
    <w:rsid w:val="00227562"/>
    <w:rsid w:val="00227D64"/>
    <w:rsid w:val="00231AB7"/>
    <w:rsid w:val="0023308C"/>
    <w:rsid w:val="00233ECF"/>
    <w:rsid w:val="0023594E"/>
    <w:rsid w:val="00235BF2"/>
    <w:rsid w:val="00236589"/>
    <w:rsid w:val="00236914"/>
    <w:rsid w:val="00236B5F"/>
    <w:rsid w:val="0024093D"/>
    <w:rsid w:val="00240F26"/>
    <w:rsid w:val="00241477"/>
    <w:rsid w:val="00241B18"/>
    <w:rsid w:val="00242C9B"/>
    <w:rsid w:val="00244021"/>
    <w:rsid w:val="00245C1A"/>
    <w:rsid w:val="0024623B"/>
    <w:rsid w:val="00247A8C"/>
    <w:rsid w:val="00254070"/>
    <w:rsid w:val="002545A1"/>
    <w:rsid w:val="00254E47"/>
    <w:rsid w:val="00256D33"/>
    <w:rsid w:val="0025745B"/>
    <w:rsid w:val="00260910"/>
    <w:rsid w:val="00262163"/>
    <w:rsid w:val="00262ECE"/>
    <w:rsid w:val="002658FB"/>
    <w:rsid w:val="0026618F"/>
    <w:rsid w:val="00266566"/>
    <w:rsid w:val="00266C53"/>
    <w:rsid w:val="00267868"/>
    <w:rsid w:val="00271B04"/>
    <w:rsid w:val="0027257B"/>
    <w:rsid w:val="00273E7A"/>
    <w:rsid w:val="00275CD1"/>
    <w:rsid w:val="00276DF0"/>
    <w:rsid w:val="00277BEA"/>
    <w:rsid w:val="00280F1E"/>
    <w:rsid w:val="00281953"/>
    <w:rsid w:val="00284B4A"/>
    <w:rsid w:val="002879C1"/>
    <w:rsid w:val="00290339"/>
    <w:rsid w:val="0029472C"/>
    <w:rsid w:val="00294DD8"/>
    <w:rsid w:val="00296CB8"/>
    <w:rsid w:val="00297A19"/>
    <w:rsid w:val="002A36B8"/>
    <w:rsid w:val="002A57F5"/>
    <w:rsid w:val="002B1EBB"/>
    <w:rsid w:val="002B5007"/>
    <w:rsid w:val="002B540B"/>
    <w:rsid w:val="002B680F"/>
    <w:rsid w:val="002B68AC"/>
    <w:rsid w:val="002C03AD"/>
    <w:rsid w:val="002C4047"/>
    <w:rsid w:val="002C4704"/>
    <w:rsid w:val="002C65FF"/>
    <w:rsid w:val="002C667A"/>
    <w:rsid w:val="002C6AAB"/>
    <w:rsid w:val="002C74DA"/>
    <w:rsid w:val="002D10AF"/>
    <w:rsid w:val="002D3C52"/>
    <w:rsid w:val="002D5BEB"/>
    <w:rsid w:val="002D5C7B"/>
    <w:rsid w:val="002D6D44"/>
    <w:rsid w:val="002D7BE4"/>
    <w:rsid w:val="002E0725"/>
    <w:rsid w:val="002E350C"/>
    <w:rsid w:val="002E437A"/>
    <w:rsid w:val="002F385A"/>
    <w:rsid w:val="002F3E8E"/>
    <w:rsid w:val="002F54C2"/>
    <w:rsid w:val="002F565A"/>
    <w:rsid w:val="002F6763"/>
    <w:rsid w:val="002F7A09"/>
    <w:rsid w:val="002F7CEC"/>
    <w:rsid w:val="00303618"/>
    <w:rsid w:val="003038D2"/>
    <w:rsid w:val="00306E66"/>
    <w:rsid w:val="00310C56"/>
    <w:rsid w:val="00312D09"/>
    <w:rsid w:val="00314411"/>
    <w:rsid w:val="00315CE9"/>
    <w:rsid w:val="00316BA4"/>
    <w:rsid w:val="00316F91"/>
    <w:rsid w:val="003217CE"/>
    <w:rsid w:val="0032254F"/>
    <w:rsid w:val="00323500"/>
    <w:rsid w:val="003255CD"/>
    <w:rsid w:val="003257A8"/>
    <w:rsid w:val="00330FC5"/>
    <w:rsid w:val="00331497"/>
    <w:rsid w:val="00332284"/>
    <w:rsid w:val="00335FD1"/>
    <w:rsid w:val="00336D35"/>
    <w:rsid w:val="00337B81"/>
    <w:rsid w:val="0034451C"/>
    <w:rsid w:val="00346AEA"/>
    <w:rsid w:val="00346FF4"/>
    <w:rsid w:val="0034761F"/>
    <w:rsid w:val="003507E9"/>
    <w:rsid w:val="0035083E"/>
    <w:rsid w:val="003539D6"/>
    <w:rsid w:val="00362166"/>
    <w:rsid w:val="0036583D"/>
    <w:rsid w:val="003716EC"/>
    <w:rsid w:val="0037187E"/>
    <w:rsid w:val="003718A0"/>
    <w:rsid w:val="00371CD2"/>
    <w:rsid w:val="00372ABB"/>
    <w:rsid w:val="00377E73"/>
    <w:rsid w:val="003814AD"/>
    <w:rsid w:val="003818C0"/>
    <w:rsid w:val="00383CE4"/>
    <w:rsid w:val="00384B91"/>
    <w:rsid w:val="00386A32"/>
    <w:rsid w:val="00387798"/>
    <w:rsid w:val="003907D8"/>
    <w:rsid w:val="00393E02"/>
    <w:rsid w:val="00394AC0"/>
    <w:rsid w:val="00394DD2"/>
    <w:rsid w:val="00395A9E"/>
    <w:rsid w:val="0039769A"/>
    <w:rsid w:val="00397C7B"/>
    <w:rsid w:val="003A0934"/>
    <w:rsid w:val="003A14B0"/>
    <w:rsid w:val="003A23CA"/>
    <w:rsid w:val="003A77E2"/>
    <w:rsid w:val="003A7E6F"/>
    <w:rsid w:val="003B0DC2"/>
    <w:rsid w:val="003B13E3"/>
    <w:rsid w:val="003B4E9C"/>
    <w:rsid w:val="003C420D"/>
    <w:rsid w:val="003C4E11"/>
    <w:rsid w:val="003C54AE"/>
    <w:rsid w:val="003C5D12"/>
    <w:rsid w:val="003C642B"/>
    <w:rsid w:val="003C67E3"/>
    <w:rsid w:val="003C7A3F"/>
    <w:rsid w:val="003D1017"/>
    <w:rsid w:val="003E2BF3"/>
    <w:rsid w:val="003E2F97"/>
    <w:rsid w:val="003E3353"/>
    <w:rsid w:val="003E3E6F"/>
    <w:rsid w:val="003E40EF"/>
    <w:rsid w:val="003E42EB"/>
    <w:rsid w:val="003E4B8C"/>
    <w:rsid w:val="003E6C85"/>
    <w:rsid w:val="003F1FC3"/>
    <w:rsid w:val="003F2500"/>
    <w:rsid w:val="003F3236"/>
    <w:rsid w:val="003F53B4"/>
    <w:rsid w:val="003F621D"/>
    <w:rsid w:val="00401644"/>
    <w:rsid w:val="004018F8"/>
    <w:rsid w:val="004039F3"/>
    <w:rsid w:val="00404C82"/>
    <w:rsid w:val="004055D1"/>
    <w:rsid w:val="00405C80"/>
    <w:rsid w:val="00407712"/>
    <w:rsid w:val="00415D32"/>
    <w:rsid w:val="00420B83"/>
    <w:rsid w:val="0042333C"/>
    <w:rsid w:val="00425115"/>
    <w:rsid w:val="00426543"/>
    <w:rsid w:val="00426DAE"/>
    <w:rsid w:val="00427CC6"/>
    <w:rsid w:val="0043148D"/>
    <w:rsid w:val="00431999"/>
    <w:rsid w:val="00433C85"/>
    <w:rsid w:val="00434754"/>
    <w:rsid w:val="00442176"/>
    <w:rsid w:val="004425D0"/>
    <w:rsid w:val="00442F86"/>
    <w:rsid w:val="00443862"/>
    <w:rsid w:val="004441B1"/>
    <w:rsid w:val="0044479D"/>
    <w:rsid w:val="00444BCB"/>
    <w:rsid w:val="0044568B"/>
    <w:rsid w:val="00446085"/>
    <w:rsid w:val="004466F2"/>
    <w:rsid w:val="00466AB7"/>
    <w:rsid w:val="004727B4"/>
    <w:rsid w:val="00473C2F"/>
    <w:rsid w:val="0048239F"/>
    <w:rsid w:val="00482AD0"/>
    <w:rsid w:val="0048457A"/>
    <w:rsid w:val="004871E2"/>
    <w:rsid w:val="00490E0B"/>
    <w:rsid w:val="0049154C"/>
    <w:rsid w:val="00492538"/>
    <w:rsid w:val="00492C27"/>
    <w:rsid w:val="00492EAF"/>
    <w:rsid w:val="004935F4"/>
    <w:rsid w:val="004940B9"/>
    <w:rsid w:val="00496ADA"/>
    <w:rsid w:val="00496FB2"/>
    <w:rsid w:val="00497954"/>
    <w:rsid w:val="00497DDE"/>
    <w:rsid w:val="004B12CE"/>
    <w:rsid w:val="004B137B"/>
    <w:rsid w:val="004B1515"/>
    <w:rsid w:val="004B1A38"/>
    <w:rsid w:val="004B37D2"/>
    <w:rsid w:val="004B5031"/>
    <w:rsid w:val="004B5547"/>
    <w:rsid w:val="004B7E94"/>
    <w:rsid w:val="004C1037"/>
    <w:rsid w:val="004C139A"/>
    <w:rsid w:val="004C2810"/>
    <w:rsid w:val="004C2DAE"/>
    <w:rsid w:val="004C3EEA"/>
    <w:rsid w:val="004C6D59"/>
    <w:rsid w:val="004E0397"/>
    <w:rsid w:val="004E0CFE"/>
    <w:rsid w:val="004E1D98"/>
    <w:rsid w:val="004E204A"/>
    <w:rsid w:val="004E7EA6"/>
    <w:rsid w:val="004F0DC4"/>
    <w:rsid w:val="004F0DEB"/>
    <w:rsid w:val="004F24BB"/>
    <w:rsid w:val="004F34B5"/>
    <w:rsid w:val="004F4326"/>
    <w:rsid w:val="00506B37"/>
    <w:rsid w:val="00511442"/>
    <w:rsid w:val="00513759"/>
    <w:rsid w:val="00525BD8"/>
    <w:rsid w:val="00530C95"/>
    <w:rsid w:val="00530DDF"/>
    <w:rsid w:val="0053242F"/>
    <w:rsid w:val="00532FA1"/>
    <w:rsid w:val="005340AA"/>
    <w:rsid w:val="00535F06"/>
    <w:rsid w:val="005369A9"/>
    <w:rsid w:val="00537584"/>
    <w:rsid w:val="00541E3A"/>
    <w:rsid w:val="0054320C"/>
    <w:rsid w:val="0054390D"/>
    <w:rsid w:val="00543E98"/>
    <w:rsid w:val="0054492E"/>
    <w:rsid w:val="00545233"/>
    <w:rsid w:val="00552F80"/>
    <w:rsid w:val="005607DA"/>
    <w:rsid w:val="0056170A"/>
    <w:rsid w:val="00562479"/>
    <w:rsid w:val="005632BB"/>
    <w:rsid w:val="00565A73"/>
    <w:rsid w:val="0057474A"/>
    <w:rsid w:val="005767A5"/>
    <w:rsid w:val="00577601"/>
    <w:rsid w:val="00582E6A"/>
    <w:rsid w:val="0058396C"/>
    <w:rsid w:val="00583EC7"/>
    <w:rsid w:val="00584BE4"/>
    <w:rsid w:val="00584C73"/>
    <w:rsid w:val="00590716"/>
    <w:rsid w:val="005941BF"/>
    <w:rsid w:val="005A06AE"/>
    <w:rsid w:val="005A06D6"/>
    <w:rsid w:val="005A1398"/>
    <w:rsid w:val="005A183D"/>
    <w:rsid w:val="005A347E"/>
    <w:rsid w:val="005A3485"/>
    <w:rsid w:val="005A4819"/>
    <w:rsid w:val="005A54D7"/>
    <w:rsid w:val="005A5E03"/>
    <w:rsid w:val="005A7205"/>
    <w:rsid w:val="005A7F30"/>
    <w:rsid w:val="005B2299"/>
    <w:rsid w:val="005B2EEA"/>
    <w:rsid w:val="005B3597"/>
    <w:rsid w:val="005B3D4E"/>
    <w:rsid w:val="005B4212"/>
    <w:rsid w:val="005C0046"/>
    <w:rsid w:val="005C0C85"/>
    <w:rsid w:val="005C1C19"/>
    <w:rsid w:val="005C249C"/>
    <w:rsid w:val="005C5C4F"/>
    <w:rsid w:val="005C5D01"/>
    <w:rsid w:val="005C5D4A"/>
    <w:rsid w:val="005D2664"/>
    <w:rsid w:val="005D3D2D"/>
    <w:rsid w:val="005D4FFF"/>
    <w:rsid w:val="005D69FD"/>
    <w:rsid w:val="005E0338"/>
    <w:rsid w:val="005E2192"/>
    <w:rsid w:val="005E5A91"/>
    <w:rsid w:val="005E6366"/>
    <w:rsid w:val="005E6FBB"/>
    <w:rsid w:val="005F214A"/>
    <w:rsid w:val="005F48E1"/>
    <w:rsid w:val="005F77A2"/>
    <w:rsid w:val="00600C85"/>
    <w:rsid w:val="00600DDE"/>
    <w:rsid w:val="0060166F"/>
    <w:rsid w:val="0060219F"/>
    <w:rsid w:val="00604158"/>
    <w:rsid w:val="00606786"/>
    <w:rsid w:val="006116C9"/>
    <w:rsid w:val="00612B13"/>
    <w:rsid w:val="00612E87"/>
    <w:rsid w:val="006155E9"/>
    <w:rsid w:val="006209B9"/>
    <w:rsid w:val="006233DC"/>
    <w:rsid w:val="00623C1F"/>
    <w:rsid w:val="006243AC"/>
    <w:rsid w:val="00625D87"/>
    <w:rsid w:val="00631369"/>
    <w:rsid w:val="00631ED4"/>
    <w:rsid w:val="0063306D"/>
    <w:rsid w:val="006340FB"/>
    <w:rsid w:val="0063492B"/>
    <w:rsid w:val="0063550C"/>
    <w:rsid w:val="00641F9D"/>
    <w:rsid w:val="00642718"/>
    <w:rsid w:val="00643328"/>
    <w:rsid w:val="00643CF2"/>
    <w:rsid w:val="006450AA"/>
    <w:rsid w:val="006458F5"/>
    <w:rsid w:val="0065262A"/>
    <w:rsid w:val="00654AE0"/>
    <w:rsid w:val="00655855"/>
    <w:rsid w:val="00661FB8"/>
    <w:rsid w:val="006633CF"/>
    <w:rsid w:val="0066382D"/>
    <w:rsid w:val="00663A3A"/>
    <w:rsid w:val="0066737D"/>
    <w:rsid w:val="006701D8"/>
    <w:rsid w:val="00671126"/>
    <w:rsid w:val="00675F79"/>
    <w:rsid w:val="00676539"/>
    <w:rsid w:val="00682EDA"/>
    <w:rsid w:val="00683260"/>
    <w:rsid w:val="00683E0C"/>
    <w:rsid w:val="00687BF5"/>
    <w:rsid w:val="00690021"/>
    <w:rsid w:val="006913EE"/>
    <w:rsid w:val="00696A2C"/>
    <w:rsid w:val="0069770C"/>
    <w:rsid w:val="00697B6A"/>
    <w:rsid w:val="006A165B"/>
    <w:rsid w:val="006A4EE4"/>
    <w:rsid w:val="006A6501"/>
    <w:rsid w:val="006A6C41"/>
    <w:rsid w:val="006A7B53"/>
    <w:rsid w:val="006B11D3"/>
    <w:rsid w:val="006B30A8"/>
    <w:rsid w:val="006B5BB8"/>
    <w:rsid w:val="006B74E7"/>
    <w:rsid w:val="006C2025"/>
    <w:rsid w:val="006C2A1C"/>
    <w:rsid w:val="006C58F5"/>
    <w:rsid w:val="006C600D"/>
    <w:rsid w:val="006D09F0"/>
    <w:rsid w:val="006D2883"/>
    <w:rsid w:val="006D3BBF"/>
    <w:rsid w:val="006D4B62"/>
    <w:rsid w:val="006D5AD8"/>
    <w:rsid w:val="006D647C"/>
    <w:rsid w:val="006D71D1"/>
    <w:rsid w:val="006D7AA2"/>
    <w:rsid w:val="006E0250"/>
    <w:rsid w:val="006E4CA6"/>
    <w:rsid w:val="006E4E53"/>
    <w:rsid w:val="006E7BCE"/>
    <w:rsid w:val="006E7CA6"/>
    <w:rsid w:val="006F0741"/>
    <w:rsid w:val="006F6128"/>
    <w:rsid w:val="0070091A"/>
    <w:rsid w:val="00700E04"/>
    <w:rsid w:val="007014EA"/>
    <w:rsid w:val="00703C24"/>
    <w:rsid w:val="00706477"/>
    <w:rsid w:val="00706578"/>
    <w:rsid w:val="00706CB5"/>
    <w:rsid w:val="0070766F"/>
    <w:rsid w:val="00712CE6"/>
    <w:rsid w:val="00713629"/>
    <w:rsid w:val="0071663D"/>
    <w:rsid w:val="007178DC"/>
    <w:rsid w:val="00720E82"/>
    <w:rsid w:val="00721602"/>
    <w:rsid w:val="00723D09"/>
    <w:rsid w:val="00726E22"/>
    <w:rsid w:val="00727A0B"/>
    <w:rsid w:val="00731638"/>
    <w:rsid w:val="00731866"/>
    <w:rsid w:val="00732182"/>
    <w:rsid w:val="0073400F"/>
    <w:rsid w:val="00734C88"/>
    <w:rsid w:val="00734E5C"/>
    <w:rsid w:val="00741288"/>
    <w:rsid w:val="007426FA"/>
    <w:rsid w:val="007440A0"/>
    <w:rsid w:val="00745895"/>
    <w:rsid w:val="00745F39"/>
    <w:rsid w:val="00746EF1"/>
    <w:rsid w:val="00747FE0"/>
    <w:rsid w:val="00750BE6"/>
    <w:rsid w:val="00750BFB"/>
    <w:rsid w:val="00750F7F"/>
    <w:rsid w:val="00751886"/>
    <w:rsid w:val="00757D80"/>
    <w:rsid w:val="007608DE"/>
    <w:rsid w:val="00760DAA"/>
    <w:rsid w:val="007617A3"/>
    <w:rsid w:val="00762795"/>
    <w:rsid w:val="00762910"/>
    <w:rsid w:val="00765636"/>
    <w:rsid w:val="00766354"/>
    <w:rsid w:val="0077630C"/>
    <w:rsid w:val="007820FA"/>
    <w:rsid w:val="00782E05"/>
    <w:rsid w:val="0078473C"/>
    <w:rsid w:val="00785149"/>
    <w:rsid w:val="00785A0A"/>
    <w:rsid w:val="00786A53"/>
    <w:rsid w:val="007872C0"/>
    <w:rsid w:val="007904BE"/>
    <w:rsid w:val="0079475B"/>
    <w:rsid w:val="00795D3B"/>
    <w:rsid w:val="00795FF6"/>
    <w:rsid w:val="0079672B"/>
    <w:rsid w:val="007976ED"/>
    <w:rsid w:val="00797D62"/>
    <w:rsid w:val="00797FDF"/>
    <w:rsid w:val="007A06F3"/>
    <w:rsid w:val="007A11AC"/>
    <w:rsid w:val="007A17F9"/>
    <w:rsid w:val="007A6FE8"/>
    <w:rsid w:val="007A7FEB"/>
    <w:rsid w:val="007B0F6F"/>
    <w:rsid w:val="007B2D8F"/>
    <w:rsid w:val="007B326E"/>
    <w:rsid w:val="007B4ACD"/>
    <w:rsid w:val="007B51AC"/>
    <w:rsid w:val="007B5F2D"/>
    <w:rsid w:val="007B7F51"/>
    <w:rsid w:val="007C2BBB"/>
    <w:rsid w:val="007C4A2C"/>
    <w:rsid w:val="007C6A5A"/>
    <w:rsid w:val="007D13AC"/>
    <w:rsid w:val="007D2AC5"/>
    <w:rsid w:val="007E0566"/>
    <w:rsid w:val="007E441E"/>
    <w:rsid w:val="007E4FDC"/>
    <w:rsid w:val="007E5DF5"/>
    <w:rsid w:val="007E6EDE"/>
    <w:rsid w:val="007F219D"/>
    <w:rsid w:val="007F5D59"/>
    <w:rsid w:val="007F6B0B"/>
    <w:rsid w:val="007F789D"/>
    <w:rsid w:val="00800BBA"/>
    <w:rsid w:val="0080148F"/>
    <w:rsid w:val="00802A0D"/>
    <w:rsid w:val="0080628B"/>
    <w:rsid w:val="00806A1D"/>
    <w:rsid w:val="00812199"/>
    <w:rsid w:val="00812609"/>
    <w:rsid w:val="008126C8"/>
    <w:rsid w:val="0081270B"/>
    <w:rsid w:val="00812B15"/>
    <w:rsid w:val="00812BF6"/>
    <w:rsid w:val="0081396C"/>
    <w:rsid w:val="00813CC0"/>
    <w:rsid w:val="0081571C"/>
    <w:rsid w:val="00815931"/>
    <w:rsid w:val="00816FD4"/>
    <w:rsid w:val="008201D9"/>
    <w:rsid w:val="0082085F"/>
    <w:rsid w:val="0082345F"/>
    <w:rsid w:val="00825BCB"/>
    <w:rsid w:val="00827A2C"/>
    <w:rsid w:val="008331E0"/>
    <w:rsid w:val="00834EFA"/>
    <w:rsid w:val="00840193"/>
    <w:rsid w:val="008436CF"/>
    <w:rsid w:val="008462AD"/>
    <w:rsid w:val="00846924"/>
    <w:rsid w:val="0084748F"/>
    <w:rsid w:val="00847A91"/>
    <w:rsid w:val="008509C9"/>
    <w:rsid w:val="008514A0"/>
    <w:rsid w:val="0085302B"/>
    <w:rsid w:val="00855876"/>
    <w:rsid w:val="00861BC2"/>
    <w:rsid w:val="00861E79"/>
    <w:rsid w:val="00867B37"/>
    <w:rsid w:val="00871FC5"/>
    <w:rsid w:val="0087352E"/>
    <w:rsid w:val="008775CF"/>
    <w:rsid w:val="00881462"/>
    <w:rsid w:val="008822CC"/>
    <w:rsid w:val="00886ECD"/>
    <w:rsid w:val="00890107"/>
    <w:rsid w:val="0089013A"/>
    <w:rsid w:val="00890C95"/>
    <w:rsid w:val="00891F2D"/>
    <w:rsid w:val="00892178"/>
    <w:rsid w:val="008929BA"/>
    <w:rsid w:val="00892EC1"/>
    <w:rsid w:val="00893024"/>
    <w:rsid w:val="00893F1C"/>
    <w:rsid w:val="008A1FF5"/>
    <w:rsid w:val="008A229D"/>
    <w:rsid w:val="008A36CD"/>
    <w:rsid w:val="008A42F9"/>
    <w:rsid w:val="008A556B"/>
    <w:rsid w:val="008A5CB4"/>
    <w:rsid w:val="008B0009"/>
    <w:rsid w:val="008B00CA"/>
    <w:rsid w:val="008B0813"/>
    <w:rsid w:val="008B381D"/>
    <w:rsid w:val="008B5B2A"/>
    <w:rsid w:val="008C0C06"/>
    <w:rsid w:val="008C4DE3"/>
    <w:rsid w:val="008C59A3"/>
    <w:rsid w:val="008C6BA4"/>
    <w:rsid w:val="008C6FCB"/>
    <w:rsid w:val="008D0313"/>
    <w:rsid w:val="008D2047"/>
    <w:rsid w:val="008D3B7A"/>
    <w:rsid w:val="008D7E33"/>
    <w:rsid w:val="008E2FD0"/>
    <w:rsid w:val="008E7AD6"/>
    <w:rsid w:val="008F03FD"/>
    <w:rsid w:val="008F0EE2"/>
    <w:rsid w:val="008F2DAB"/>
    <w:rsid w:val="008F4795"/>
    <w:rsid w:val="008F55E7"/>
    <w:rsid w:val="008F7477"/>
    <w:rsid w:val="008F7E59"/>
    <w:rsid w:val="0090108D"/>
    <w:rsid w:val="00901B6F"/>
    <w:rsid w:val="009042EF"/>
    <w:rsid w:val="00904818"/>
    <w:rsid w:val="00905BFD"/>
    <w:rsid w:val="00906699"/>
    <w:rsid w:val="00906B5B"/>
    <w:rsid w:val="009072B9"/>
    <w:rsid w:val="00907406"/>
    <w:rsid w:val="00910097"/>
    <w:rsid w:val="009203C8"/>
    <w:rsid w:val="009239BA"/>
    <w:rsid w:val="00923BAB"/>
    <w:rsid w:val="00924586"/>
    <w:rsid w:val="00926846"/>
    <w:rsid w:val="009300F2"/>
    <w:rsid w:val="00930B2C"/>
    <w:rsid w:val="00931F54"/>
    <w:rsid w:val="00933631"/>
    <w:rsid w:val="00935A07"/>
    <w:rsid w:val="00937C1B"/>
    <w:rsid w:val="00942025"/>
    <w:rsid w:val="009430DC"/>
    <w:rsid w:val="00950211"/>
    <w:rsid w:val="00950C92"/>
    <w:rsid w:val="00952821"/>
    <w:rsid w:val="0095498D"/>
    <w:rsid w:val="00955C40"/>
    <w:rsid w:val="0095632F"/>
    <w:rsid w:val="009571DA"/>
    <w:rsid w:val="00962FD3"/>
    <w:rsid w:val="00966AA4"/>
    <w:rsid w:val="00966DE9"/>
    <w:rsid w:val="0096777B"/>
    <w:rsid w:val="009709F2"/>
    <w:rsid w:val="00971316"/>
    <w:rsid w:val="00972247"/>
    <w:rsid w:val="009734E4"/>
    <w:rsid w:val="009764E8"/>
    <w:rsid w:val="0097654D"/>
    <w:rsid w:val="00982481"/>
    <w:rsid w:val="00983303"/>
    <w:rsid w:val="00987A35"/>
    <w:rsid w:val="00990BCA"/>
    <w:rsid w:val="00990DE9"/>
    <w:rsid w:val="0099170F"/>
    <w:rsid w:val="009918BB"/>
    <w:rsid w:val="009930BC"/>
    <w:rsid w:val="00993E63"/>
    <w:rsid w:val="0099572E"/>
    <w:rsid w:val="009975CA"/>
    <w:rsid w:val="00997FB0"/>
    <w:rsid w:val="009A019B"/>
    <w:rsid w:val="009A1B79"/>
    <w:rsid w:val="009A1DF1"/>
    <w:rsid w:val="009A2056"/>
    <w:rsid w:val="009A3AEC"/>
    <w:rsid w:val="009A45DB"/>
    <w:rsid w:val="009A71DA"/>
    <w:rsid w:val="009A7CB8"/>
    <w:rsid w:val="009B0815"/>
    <w:rsid w:val="009B0F0B"/>
    <w:rsid w:val="009B148B"/>
    <w:rsid w:val="009B28F8"/>
    <w:rsid w:val="009B351F"/>
    <w:rsid w:val="009B4DC9"/>
    <w:rsid w:val="009C1F84"/>
    <w:rsid w:val="009C2128"/>
    <w:rsid w:val="009C464A"/>
    <w:rsid w:val="009C4EA5"/>
    <w:rsid w:val="009C5851"/>
    <w:rsid w:val="009C5E8D"/>
    <w:rsid w:val="009C62A4"/>
    <w:rsid w:val="009D688A"/>
    <w:rsid w:val="009D7CFD"/>
    <w:rsid w:val="009E04B3"/>
    <w:rsid w:val="009E2007"/>
    <w:rsid w:val="009E32E9"/>
    <w:rsid w:val="009E3A5F"/>
    <w:rsid w:val="009E524E"/>
    <w:rsid w:val="009E6696"/>
    <w:rsid w:val="009E72BA"/>
    <w:rsid w:val="009F3C7E"/>
    <w:rsid w:val="009F5710"/>
    <w:rsid w:val="009F5C85"/>
    <w:rsid w:val="00A03115"/>
    <w:rsid w:val="00A07AD9"/>
    <w:rsid w:val="00A10250"/>
    <w:rsid w:val="00A11A6A"/>
    <w:rsid w:val="00A1376C"/>
    <w:rsid w:val="00A13974"/>
    <w:rsid w:val="00A13F6F"/>
    <w:rsid w:val="00A14596"/>
    <w:rsid w:val="00A149C9"/>
    <w:rsid w:val="00A14F0D"/>
    <w:rsid w:val="00A150FA"/>
    <w:rsid w:val="00A16696"/>
    <w:rsid w:val="00A177C6"/>
    <w:rsid w:val="00A20602"/>
    <w:rsid w:val="00A20BB1"/>
    <w:rsid w:val="00A23CE4"/>
    <w:rsid w:val="00A3002D"/>
    <w:rsid w:val="00A31F18"/>
    <w:rsid w:val="00A33526"/>
    <w:rsid w:val="00A349BF"/>
    <w:rsid w:val="00A35B3F"/>
    <w:rsid w:val="00A361A2"/>
    <w:rsid w:val="00A36C2C"/>
    <w:rsid w:val="00A36EB0"/>
    <w:rsid w:val="00A414E0"/>
    <w:rsid w:val="00A44F9E"/>
    <w:rsid w:val="00A45782"/>
    <w:rsid w:val="00A45F76"/>
    <w:rsid w:val="00A46183"/>
    <w:rsid w:val="00A46AA6"/>
    <w:rsid w:val="00A52B99"/>
    <w:rsid w:val="00A5397D"/>
    <w:rsid w:val="00A53CFC"/>
    <w:rsid w:val="00A55612"/>
    <w:rsid w:val="00A55E19"/>
    <w:rsid w:val="00A55E5F"/>
    <w:rsid w:val="00A564FD"/>
    <w:rsid w:val="00A5737E"/>
    <w:rsid w:val="00A6094D"/>
    <w:rsid w:val="00A63862"/>
    <w:rsid w:val="00A67418"/>
    <w:rsid w:val="00A678F0"/>
    <w:rsid w:val="00A67FBE"/>
    <w:rsid w:val="00A7130E"/>
    <w:rsid w:val="00A71C22"/>
    <w:rsid w:val="00A725F8"/>
    <w:rsid w:val="00A7270A"/>
    <w:rsid w:val="00A75924"/>
    <w:rsid w:val="00A76068"/>
    <w:rsid w:val="00A812BC"/>
    <w:rsid w:val="00A819BD"/>
    <w:rsid w:val="00A9134D"/>
    <w:rsid w:val="00A916C6"/>
    <w:rsid w:val="00A91768"/>
    <w:rsid w:val="00A9215D"/>
    <w:rsid w:val="00AA017B"/>
    <w:rsid w:val="00AA0819"/>
    <w:rsid w:val="00AA0AB5"/>
    <w:rsid w:val="00AA11DC"/>
    <w:rsid w:val="00AA539B"/>
    <w:rsid w:val="00AB1E5E"/>
    <w:rsid w:val="00AB2BB4"/>
    <w:rsid w:val="00AB47EA"/>
    <w:rsid w:val="00AB57C7"/>
    <w:rsid w:val="00AB6771"/>
    <w:rsid w:val="00AB72A3"/>
    <w:rsid w:val="00AC1292"/>
    <w:rsid w:val="00AC13B9"/>
    <w:rsid w:val="00AC143A"/>
    <w:rsid w:val="00AC1E0C"/>
    <w:rsid w:val="00AC5963"/>
    <w:rsid w:val="00AC5B4D"/>
    <w:rsid w:val="00AD0D88"/>
    <w:rsid w:val="00AD1508"/>
    <w:rsid w:val="00AD46CB"/>
    <w:rsid w:val="00AE1F9F"/>
    <w:rsid w:val="00AE3B48"/>
    <w:rsid w:val="00AE52A5"/>
    <w:rsid w:val="00AE5429"/>
    <w:rsid w:val="00AE5E13"/>
    <w:rsid w:val="00AF08DA"/>
    <w:rsid w:val="00AF1CC4"/>
    <w:rsid w:val="00AF2144"/>
    <w:rsid w:val="00AF44BD"/>
    <w:rsid w:val="00AF50A1"/>
    <w:rsid w:val="00AF63AC"/>
    <w:rsid w:val="00AF7828"/>
    <w:rsid w:val="00AF7F56"/>
    <w:rsid w:val="00B02BB9"/>
    <w:rsid w:val="00B04A67"/>
    <w:rsid w:val="00B0756E"/>
    <w:rsid w:val="00B10AB8"/>
    <w:rsid w:val="00B115FB"/>
    <w:rsid w:val="00B13835"/>
    <w:rsid w:val="00B14E4E"/>
    <w:rsid w:val="00B16285"/>
    <w:rsid w:val="00B2124F"/>
    <w:rsid w:val="00B2182A"/>
    <w:rsid w:val="00B23F60"/>
    <w:rsid w:val="00B2421B"/>
    <w:rsid w:val="00B246D3"/>
    <w:rsid w:val="00B24E8A"/>
    <w:rsid w:val="00B24FE9"/>
    <w:rsid w:val="00B30344"/>
    <w:rsid w:val="00B31184"/>
    <w:rsid w:val="00B3160E"/>
    <w:rsid w:val="00B330B7"/>
    <w:rsid w:val="00B33E06"/>
    <w:rsid w:val="00B3603B"/>
    <w:rsid w:val="00B36841"/>
    <w:rsid w:val="00B37940"/>
    <w:rsid w:val="00B402D5"/>
    <w:rsid w:val="00B43B27"/>
    <w:rsid w:val="00B43D70"/>
    <w:rsid w:val="00B470E9"/>
    <w:rsid w:val="00B53864"/>
    <w:rsid w:val="00B546B5"/>
    <w:rsid w:val="00B57F71"/>
    <w:rsid w:val="00B64CA7"/>
    <w:rsid w:val="00B65E09"/>
    <w:rsid w:val="00B66571"/>
    <w:rsid w:val="00B667FA"/>
    <w:rsid w:val="00B66E53"/>
    <w:rsid w:val="00B705EA"/>
    <w:rsid w:val="00B70DA1"/>
    <w:rsid w:val="00B80683"/>
    <w:rsid w:val="00B815ED"/>
    <w:rsid w:val="00B85FE6"/>
    <w:rsid w:val="00B8666E"/>
    <w:rsid w:val="00B90682"/>
    <w:rsid w:val="00B92034"/>
    <w:rsid w:val="00B93A9C"/>
    <w:rsid w:val="00B95BC4"/>
    <w:rsid w:val="00B972F5"/>
    <w:rsid w:val="00B97788"/>
    <w:rsid w:val="00BA217E"/>
    <w:rsid w:val="00BA2484"/>
    <w:rsid w:val="00BA383B"/>
    <w:rsid w:val="00BA61FA"/>
    <w:rsid w:val="00BA7F8E"/>
    <w:rsid w:val="00BB10DB"/>
    <w:rsid w:val="00BB2576"/>
    <w:rsid w:val="00BB4D3A"/>
    <w:rsid w:val="00BB6489"/>
    <w:rsid w:val="00BC0E0B"/>
    <w:rsid w:val="00BC0F5C"/>
    <w:rsid w:val="00BC1715"/>
    <w:rsid w:val="00BC2C13"/>
    <w:rsid w:val="00BC42CD"/>
    <w:rsid w:val="00BC721A"/>
    <w:rsid w:val="00BC7C10"/>
    <w:rsid w:val="00BD08ED"/>
    <w:rsid w:val="00BD13C8"/>
    <w:rsid w:val="00BD2574"/>
    <w:rsid w:val="00BD41DC"/>
    <w:rsid w:val="00BD7D27"/>
    <w:rsid w:val="00BE0CA3"/>
    <w:rsid w:val="00BE1277"/>
    <w:rsid w:val="00BE2B3D"/>
    <w:rsid w:val="00BE2CA5"/>
    <w:rsid w:val="00BE575D"/>
    <w:rsid w:val="00BE5BAF"/>
    <w:rsid w:val="00BE64B2"/>
    <w:rsid w:val="00BE7359"/>
    <w:rsid w:val="00BF469A"/>
    <w:rsid w:val="00BF5FB6"/>
    <w:rsid w:val="00BF727A"/>
    <w:rsid w:val="00C02E07"/>
    <w:rsid w:val="00C03FB5"/>
    <w:rsid w:val="00C04445"/>
    <w:rsid w:val="00C058A0"/>
    <w:rsid w:val="00C06C59"/>
    <w:rsid w:val="00C103CD"/>
    <w:rsid w:val="00C11183"/>
    <w:rsid w:val="00C1205C"/>
    <w:rsid w:val="00C14A50"/>
    <w:rsid w:val="00C15024"/>
    <w:rsid w:val="00C16011"/>
    <w:rsid w:val="00C16FE4"/>
    <w:rsid w:val="00C23415"/>
    <w:rsid w:val="00C2419F"/>
    <w:rsid w:val="00C2452C"/>
    <w:rsid w:val="00C248D5"/>
    <w:rsid w:val="00C26207"/>
    <w:rsid w:val="00C338EF"/>
    <w:rsid w:val="00C349DC"/>
    <w:rsid w:val="00C3573F"/>
    <w:rsid w:val="00C35E0C"/>
    <w:rsid w:val="00C369B6"/>
    <w:rsid w:val="00C402F2"/>
    <w:rsid w:val="00C40458"/>
    <w:rsid w:val="00C41556"/>
    <w:rsid w:val="00C423BD"/>
    <w:rsid w:val="00C4254E"/>
    <w:rsid w:val="00C46103"/>
    <w:rsid w:val="00C47D1A"/>
    <w:rsid w:val="00C50827"/>
    <w:rsid w:val="00C5367F"/>
    <w:rsid w:val="00C53CC0"/>
    <w:rsid w:val="00C53EA0"/>
    <w:rsid w:val="00C55155"/>
    <w:rsid w:val="00C5763B"/>
    <w:rsid w:val="00C618C7"/>
    <w:rsid w:val="00C660F4"/>
    <w:rsid w:val="00C67A2F"/>
    <w:rsid w:val="00C730A5"/>
    <w:rsid w:val="00C73773"/>
    <w:rsid w:val="00C7384B"/>
    <w:rsid w:val="00C76EE2"/>
    <w:rsid w:val="00C771B9"/>
    <w:rsid w:val="00C8025E"/>
    <w:rsid w:val="00C80FA1"/>
    <w:rsid w:val="00C83EC8"/>
    <w:rsid w:val="00C84C67"/>
    <w:rsid w:val="00C861F5"/>
    <w:rsid w:val="00C92681"/>
    <w:rsid w:val="00C92746"/>
    <w:rsid w:val="00C967D3"/>
    <w:rsid w:val="00CA1837"/>
    <w:rsid w:val="00CA2A4E"/>
    <w:rsid w:val="00CA633F"/>
    <w:rsid w:val="00CA6ACF"/>
    <w:rsid w:val="00CB0952"/>
    <w:rsid w:val="00CB12F4"/>
    <w:rsid w:val="00CB1B00"/>
    <w:rsid w:val="00CB1E3C"/>
    <w:rsid w:val="00CB2400"/>
    <w:rsid w:val="00CB3BC3"/>
    <w:rsid w:val="00CB6629"/>
    <w:rsid w:val="00CB6939"/>
    <w:rsid w:val="00CB784C"/>
    <w:rsid w:val="00CC2600"/>
    <w:rsid w:val="00CC7244"/>
    <w:rsid w:val="00CD05DE"/>
    <w:rsid w:val="00CD1131"/>
    <w:rsid w:val="00CD3D87"/>
    <w:rsid w:val="00CD69C2"/>
    <w:rsid w:val="00CD7B9F"/>
    <w:rsid w:val="00CE18FB"/>
    <w:rsid w:val="00CE2E15"/>
    <w:rsid w:val="00CF2002"/>
    <w:rsid w:val="00CF2471"/>
    <w:rsid w:val="00CF33DF"/>
    <w:rsid w:val="00CF367F"/>
    <w:rsid w:val="00CF42EA"/>
    <w:rsid w:val="00CF4F6C"/>
    <w:rsid w:val="00CF62E2"/>
    <w:rsid w:val="00CF67AA"/>
    <w:rsid w:val="00CF7A1F"/>
    <w:rsid w:val="00CF7F99"/>
    <w:rsid w:val="00D0183C"/>
    <w:rsid w:val="00D02C03"/>
    <w:rsid w:val="00D0369C"/>
    <w:rsid w:val="00D050E8"/>
    <w:rsid w:val="00D05309"/>
    <w:rsid w:val="00D05CA9"/>
    <w:rsid w:val="00D063C1"/>
    <w:rsid w:val="00D065B5"/>
    <w:rsid w:val="00D06A26"/>
    <w:rsid w:val="00D07D0A"/>
    <w:rsid w:val="00D07EF7"/>
    <w:rsid w:val="00D116DD"/>
    <w:rsid w:val="00D17441"/>
    <w:rsid w:val="00D17CB6"/>
    <w:rsid w:val="00D201E5"/>
    <w:rsid w:val="00D20926"/>
    <w:rsid w:val="00D20C3C"/>
    <w:rsid w:val="00D2181D"/>
    <w:rsid w:val="00D254B7"/>
    <w:rsid w:val="00D2611E"/>
    <w:rsid w:val="00D27E93"/>
    <w:rsid w:val="00D27F46"/>
    <w:rsid w:val="00D31AC7"/>
    <w:rsid w:val="00D31CE1"/>
    <w:rsid w:val="00D401F3"/>
    <w:rsid w:val="00D42286"/>
    <w:rsid w:val="00D44C87"/>
    <w:rsid w:val="00D456B4"/>
    <w:rsid w:val="00D474F1"/>
    <w:rsid w:val="00D55CF7"/>
    <w:rsid w:val="00D55EFD"/>
    <w:rsid w:val="00D56067"/>
    <w:rsid w:val="00D572ED"/>
    <w:rsid w:val="00D628F4"/>
    <w:rsid w:val="00D62B44"/>
    <w:rsid w:val="00D65097"/>
    <w:rsid w:val="00D66028"/>
    <w:rsid w:val="00D710E8"/>
    <w:rsid w:val="00D71172"/>
    <w:rsid w:val="00D71E73"/>
    <w:rsid w:val="00D720F5"/>
    <w:rsid w:val="00D72AAF"/>
    <w:rsid w:val="00D74418"/>
    <w:rsid w:val="00D81242"/>
    <w:rsid w:val="00D821C4"/>
    <w:rsid w:val="00D83304"/>
    <w:rsid w:val="00D83530"/>
    <w:rsid w:val="00D842DF"/>
    <w:rsid w:val="00D86038"/>
    <w:rsid w:val="00D86578"/>
    <w:rsid w:val="00D92AA7"/>
    <w:rsid w:val="00D92D4D"/>
    <w:rsid w:val="00D945E7"/>
    <w:rsid w:val="00D95230"/>
    <w:rsid w:val="00D96C23"/>
    <w:rsid w:val="00D96D1C"/>
    <w:rsid w:val="00DA0CD5"/>
    <w:rsid w:val="00DA118A"/>
    <w:rsid w:val="00DA188E"/>
    <w:rsid w:val="00DA1B01"/>
    <w:rsid w:val="00DA6595"/>
    <w:rsid w:val="00DA6A76"/>
    <w:rsid w:val="00DB08A3"/>
    <w:rsid w:val="00DB4376"/>
    <w:rsid w:val="00DB5B4D"/>
    <w:rsid w:val="00DB610F"/>
    <w:rsid w:val="00DB6533"/>
    <w:rsid w:val="00DB718C"/>
    <w:rsid w:val="00DC3AAC"/>
    <w:rsid w:val="00DC787C"/>
    <w:rsid w:val="00DD42FE"/>
    <w:rsid w:val="00DD5D39"/>
    <w:rsid w:val="00DD6B16"/>
    <w:rsid w:val="00DD6D00"/>
    <w:rsid w:val="00DD7519"/>
    <w:rsid w:val="00DE0DEA"/>
    <w:rsid w:val="00DE1048"/>
    <w:rsid w:val="00DE275A"/>
    <w:rsid w:val="00DE35CE"/>
    <w:rsid w:val="00DE7EF4"/>
    <w:rsid w:val="00DF1C83"/>
    <w:rsid w:val="00DF2F17"/>
    <w:rsid w:val="00DF3268"/>
    <w:rsid w:val="00DF5D35"/>
    <w:rsid w:val="00DF6EF7"/>
    <w:rsid w:val="00E01A81"/>
    <w:rsid w:val="00E04A62"/>
    <w:rsid w:val="00E06BB1"/>
    <w:rsid w:val="00E113D8"/>
    <w:rsid w:val="00E11CDB"/>
    <w:rsid w:val="00E12574"/>
    <w:rsid w:val="00E135AE"/>
    <w:rsid w:val="00E13CE4"/>
    <w:rsid w:val="00E146B9"/>
    <w:rsid w:val="00E146C6"/>
    <w:rsid w:val="00E1545C"/>
    <w:rsid w:val="00E207CF"/>
    <w:rsid w:val="00E21A9E"/>
    <w:rsid w:val="00E22520"/>
    <w:rsid w:val="00E234C0"/>
    <w:rsid w:val="00E24997"/>
    <w:rsid w:val="00E27396"/>
    <w:rsid w:val="00E31F28"/>
    <w:rsid w:val="00E33CF7"/>
    <w:rsid w:val="00E360BC"/>
    <w:rsid w:val="00E40A3F"/>
    <w:rsid w:val="00E433CB"/>
    <w:rsid w:val="00E44EC8"/>
    <w:rsid w:val="00E462BF"/>
    <w:rsid w:val="00E4732E"/>
    <w:rsid w:val="00E477D6"/>
    <w:rsid w:val="00E50CB3"/>
    <w:rsid w:val="00E50FEE"/>
    <w:rsid w:val="00E53300"/>
    <w:rsid w:val="00E54E2D"/>
    <w:rsid w:val="00E5748E"/>
    <w:rsid w:val="00E602C7"/>
    <w:rsid w:val="00E62991"/>
    <w:rsid w:val="00E64395"/>
    <w:rsid w:val="00E64A60"/>
    <w:rsid w:val="00E666FB"/>
    <w:rsid w:val="00E711CB"/>
    <w:rsid w:val="00E72892"/>
    <w:rsid w:val="00E7314B"/>
    <w:rsid w:val="00E74576"/>
    <w:rsid w:val="00E74EED"/>
    <w:rsid w:val="00E801FF"/>
    <w:rsid w:val="00E806C7"/>
    <w:rsid w:val="00E81326"/>
    <w:rsid w:val="00E854F8"/>
    <w:rsid w:val="00E86FC8"/>
    <w:rsid w:val="00E87E95"/>
    <w:rsid w:val="00E918AD"/>
    <w:rsid w:val="00E91F78"/>
    <w:rsid w:val="00E970F8"/>
    <w:rsid w:val="00EA126B"/>
    <w:rsid w:val="00EA2932"/>
    <w:rsid w:val="00EA2B3B"/>
    <w:rsid w:val="00EA3120"/>
    <w:rsid w:val="00EA3A7A"/>
    <w:rsid w:val="00EA3EFD"/>
    <w:rsid w:val="00EB3378"/>
    <w:rsid w:val="00EB38F1"/>
    <w:rsid w:val="00EB4A1E"/>
    <w:rsid w:val="00EB4F2D"/>
    <w:rsid w:val="00EB5405"/>
    <w:rsid w:val="00EB5D61"/>
    <w:rsid w:val="00EB668D"/>
    <w:rsid w:val="00EB7B5A"/>
    <w:rsid w:val="00EC1EDE"/>
    <w:rsid w:val="00EC249D"/>
    <w:rsid w:val="00EC3EAE"/>
    <w:rsid w:val="00EC5031"/>
    <w:rsid w:val="00ED18ED"/>
    <w:rsid w:val="00ED6EBE"/>
    <w:rsid w:val="00EE0348"/>
    <w:rsid w:val="00EE0728"/>
    <w:rsid w:val="00EE399B"/>
    <w:rsid w:val="00EE3BF5"/>
    <w:rsid w:val="00EE58BF"/>
    <w:rsid w:val="00EE7F4E"/>
    <w:rsid w:val="00EF187F"/>
    <w:rsid w:val="00EF2FD6"/>
    <w:rsid w:val="00EF4781"/>
    <w:rsid w:val="00EF4F9A"/>
    <w:rsid w:val="00EF4FAF"/>
    <w:rsid w:val="00F001E2"/>
    <w:rsid w:val="00F0450B"/>
    <w:rsid w:val="00F056E6"/>
    <w:rsid w:val="00F07F7A"/>
    <w:rsid w:val="00F10601"/>
    <w:rsid w:val="00F10CC9"/>
    <w:rsid w:val="00F13682"/>
    <w:rsid w:val="00F14DC8"/>
    <w:rsid w:val="00F1505C"/>
    <w:rsid w:val="00F153E8"/>
    <w:rsid w:val="00F203F1"/>
    <w:rsid w:val="00F21680"/>
    <w:rsid w:val="00F217D9"/>
    <w:rsid w:val="00F21CAC"/>
    <w:rsid w:val="00F23D5E"/>
    <w:rsid w:val="00F247A3"/>
    <w:rsid w:val="00F27405"/>
    <w:rsid w:val="00F3346C"/>
    <w:rsid w:val="00F35FDC"/>
    <w:rsid w:val="00F36029"/>
    <w:rsid w:val="00F363DB"/>
    <w:rsid w:val="00F36D4C"/>
    <w:rsid w:val="00F37CB0"/>
    <w:rsid w:val="00F37DF4"/>
    <w:rsid w:val="00F43C85"/>
    <w:rsid w:val="00F43E84"/>
    <w:rsid w:val="00F5142D"/>
    <w:rsid w:val="00F54C21"/>
    <w:rsid w:val="00F55FAB"/>
    <w:rsid w:val="00F56E84"/>
    <w:rsid w:val="00F5798F"/>
    <w:rsid w:val="00F61954"/>
    <w:rsid w:val="00F63914"/>
    <w:rsid w:val="00F67BC8"/>
    <w:rsid w:val="00F67DA9"/>
    <w:rsid w:val="00F67EF9"/>
    <w:rsid w:val="00F712E1"/>
    <w:rsid w:val="00F722C4"/>
    <w:rsid w:val="00F7443B"/>
    <w:rsid w:val="00F77210"/>
    <w:rsid w:val="00F8145C"/>
    <w:rsid w:val="00F815F2"/>
    <w:rsid w:val="00F81DA6"/>
    <w:rsid w:val="00F8334D"/>
    <w:rsid w:val="00F84362"/>
    <w:rsid w:val="00F86224"/>
    <w:rsid w:val="00F873AA"/>
    <w:rsid w:val="00F906BE"/>
    <w:rsid w:val="00F9311B"/>
    <w:rsid w:val="00F943FF"/>
    <w:rsid w:val="00F94A18"/>
    <w:rsid w:val="00FA1FAE"/>
    <w:rsid w:val="00FA208C"/>
    <w:rsid w:val="00FA646E"/>
    <w:rsid w:val="00FA7626"/>
    <w:rsid w:val="00FB00FA"/>
    <w:rsid w:val="00FB13BE"/>
    <w:rsid w:val="00FB36B5"/>
    <w:rsid w:val="00FB3F72"/>
    <w:rsid w:val="00FB4DDF"/>
    <w:rsid w:val="00FB5A74"/>
    <w:rsid w:val="00FB5D17"/>
    <w:rsid w:val="00FB6AE4"/>
    <w:rsid w:val="00FC1051"/>
    <w:rsid w:val="00FC445E"/>
    <w:rsid w:val="00FC4B96"/>
    <w:rsid w:val="00FC5EDA"/>
    <w:rsid w:val="00FC6AF5"/>
    <w:rsid w:val="00FC7EB5"/>
    <w:rsid w:val="00FD0EFE"/>
    <w:rsid w:val="00FD2EE0"/>
    <w:rsid w:val="00FD3767"/>
    <w:rsid w:val="00FD542E"/>
    <w:rsid w:val="00FD5935"/>
    <w:rsid w:val="00FD5C31"/>
    <w:rsid w:val="00FE0E67"/>
    <w:rsid w:val="00FE2A8D"/>
    <w:rsid w:val="00FE3AC1"/>
    <w:rsid w:val="00FE5408"/>
    <w:rsid w:val="00FE5688"/>
    <w:rsid w:val="00FE7381"/>
    <w:rsid w:val="00FF475F"/>
    <w:rsid w:val="00FF4FC8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"/>
    </o:shapedefaults>
    <o:shapelayout v:ext="edit">
      <o:idmap v:ext="edit" data="2"/>
    </o:shapelayout>
  </w:shapeDefaults>
  <w:decimalSymbol w:val=","/>
  <w:listSeparator w:val=";"/>
  <w14:docId w14:val="31986793"/>
  <w15:docId w15:val="{741A83DF-FF12-4B56-A78A-29CF9B3F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5F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B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E7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879"/>
  </w:style>
  <w:style w:type="paragraph" w:styleId="Stopka">
    <w:name w:val="footer"/>
    <w:basedOn w:val="Normalny"/>
    <w:link w:val="Stopka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879"/>
  </w:style>
  <w:style w:type="paragraph" w:styleId="Tekstdymka">
    <w:name w:val="Balloon Text"/>
    <w:basedOn w:val="Normalny"/>
    <w:link w:val="TekstdymkaZnak"/>
    <w:uiPriority w:val="99"/>
    <w:semiHidden/>
    <w:unhideWhenUsed/>
    <w:rsid w:val="000858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858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0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web">
    <w:name w:val="normalweb"/>
    <w:basedOn w:val="Normalny"/>
    <w:rsid w:val="005C5D01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23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3D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23D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D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3D5E"/>
    <w:rPr>
      <w:b/>
      <w:bCs/>
      <w:lang w:eastAsia="en-US"/>
    </w:rPr>
  </w:style>
  <w:style w:type="character" w:styleId="Hipercze">
    <w:name w:val="Hyperlink"/>
    <w:uiPriority w:val="99"/>
    <w:unhideWhenUsed/>
    <w:rsid w:val="00910097"/>
    <w:rPr>
      <w:color w:val="0563C1"/>
      <w:u w:val="single"/>
    </w:rPr>
  </w:style>
  <w:style w:type="character" w:styleId="Pogrubienie">
    <w:name w:val="Strong"/>
    <w:uiPriority w:val="22"/>
    <w:qFormat/>
    <w:rsid w:val="0019350F"/>
    <w:rPr>
      <w:b/>
      <w:bCs/>
    </w:rPr>
  </w:style>
  <w:style w:type="character" w:styleId="Uwydatnienie">
    <w:name w:val="Emphasis"/>
    <w:uiPriority w:val="20"/>
    <w:qFormat/>
    <w:rsid w:val="001412DD"/>
    <w:rPr>
      <w:i/>
      <w:iCs/>
    </w:rPr>
  </w:style>
  <w:style w:type="character" w:customStyle="1" w:styleId="textexposedshow">
    <w:name w:val="text_exposed_show"/>
    <w:rsid w:val="000A1D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F8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52F8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52F8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8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718F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718F7"/>
    <w:rPr>
      <w:vertAlign w:val="superscript"/>
    </w:rPr>
  </w:style>
  <w:style w:type="character" w:customStyle="1" w:styleId="Nagwek2Znak">
    <w:name w:val="Nagłówek 2 Znak"/>
    <w:link w:val="Nagwek2"/>
    <w:uiPriority w:val="9"/>
    <w:rsid w:val="00EE7F4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link w:val="Nagwek1"/>
    <w:uiPriority w:val="9"/>
    <w:rsid w:val="00B43B2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3C7A3F"/>
    <w:rPr>
      <w:sz w:val="22"/>
      <w:szCs w:val="22"/>
      <w:lang w:eastAsia="en-US"/>
    </w:rPr>
  </w:style>
  <w:style w:type="character" w:customStyle="1" w:styleId="imm-highlight">
    <w:name w:val="imm-highlight"/>
    <w:basedOn w:val="Domylnaczcionkaakapitu"/>
    <w:rsid w:val="00B8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4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5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278FE-72D6-4077-8F2E-7DA31FB9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1702</Words>
  <Characters>10215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Staszewska</dc:creator>
  <cp:lastModifiedBy>Natalia Juszczak</cp:lastModifiedBy>
  <cp:revision>12</cp:revision>
  <cp:lastPrinted>2017-10-18T11:04:00Z</cp:lastPrinted>
  <dcterms:created xsi:type="dcterms:W3CDTF">2023-08-16T08:54:00Z</dcterms:created>
  <dcterms:modified xsi:type="dcterms:W3CDTF">2023-08-16T14:12:00Z</dcterms:modified>
</cp:coreProperties>
</file>